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31BE" w14:textId="77777777" w:rsidR="00606A24" w:rsidRPr="00606A24" w:rsidRDefault="00606A24">
      <w:pPr>
        <w:rPr>
          <w:lang w:val="sr-Latn-BA"/>
        </w:rPr>
      </w:pPr>
    </w:p>
    <w:p w14:paraId="0B0E18FB" w14:textId="77777777" w:rsidR="00606A24" w:rsidRPr="00606A24" w:rsidRDefault="00606A24">
      <w:pPr>
        <w:rPr>
          <w:lang w:val="sr-Latn-BA"/>
        </w:rPr>
      </w:pPr>
    </w:p>
    <w:p w14:paraId="1AD4E520" w14:textId="20BFB37B" w:rsidR="00A90D4B" w:rsidRPr="00606A24" w:rsidRDefault="00606A24">
      <w:pPr>
        <w:rPr>
          <w:rFonts w:ascii="Oswald SemiBold" w:hAnsi="Oswald SemiBold"/>
          <w:color w:val="262626" w:themeColor="text1" w:themeTint="D9"/>
          <w:sz w:val="28"/>
          <w:szCs w:val="28"/>
          <w:lang w:val="sr-Latn-BA"/>
        </w:rPr>
      </w:pPr>
      <w:r w:rsidRPr="00606A24">
        <w:rPr>
          <w:rFonts w:ascii="Oswald SemiBold" w:hAnsi="Oswald SemiBold"/>
          <w:color w:val="262626" w:themeColor="text1" w:themeTint="D9"/>
          <w:sz w:val="28"/>
          <w:szCs w:val="28"/>
          <w:lang w:val="sr-Latn-BA"/>
        </w:rPr>
        <w:t>PRIJAVNI OBRAZAC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606A24" w:rsidRPr="00606A24" w14:paraId="36C45BE0" w14:textId="77777777" w:rsidTr="00606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466AFCC" w14:textId="72E13F2B" w:rsidR="003C5340" w:rsidRPr="00606A24" w:rsidRDefault="00606A24" w:rsidP="00606A24">
            <w:pPr>
              <w:jc w:val="right"/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>Ime</w:t>
            </w:r>
            <w:r w:rsidR="006C68D0"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 xml:space="preserve"> </w:t>
            </w:r>
          </w:p>
        </w:tc>
        <w:tc>
          <w:tcPr>
            <w:tcW w:w="5386" w:type="dxa"/>
          </w:tcPr>
          <w:p w14:paraId="227327A3" w14:textId="77777777" w:rsidR="003C5340" w:rsidRPr="00606A24" w:rsidRDefault="003C53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62626" w:themeColor="text1" w:themeTint="D9"/>
                <w:lang w:val="sr-Latn-BA"/>
              </w:rPr>
            </w:pPr>
          </w:p>
        </w:tc>
      </w:tr>
      <w:tr w:rsidR="00606A24" w:rsidRPr="00606A24" w14:paraId="3A6BA9DB" w14:textId="77777777" w:rsidTr="00606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6057B0A" w14:textId="7FAA204B" w:rsidR="003C5340" w:rsidRPr="00606A24" w:rsidRDefault="006C68D0" w:rsidP="00606A24">
            <w:pPr>
              <w:jc w:val="right"/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 xml:space="preserve">Prezime </w:t>
            </w:r>
          </w:p>
        </w:tc>
        <w:tc>
          <w:tcPr>
            <w:tcW w:w="5386" w:type="dxa"/>
          </w:tcPr>
          <w:p w14:paraId="3B4E003B" w14:textId="77777777" w:rsidR="003C5340" w:rsidRPr="00606A24" w:rsidRDefault="003C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262626" w:themeColor="text1" w:themeTint="D9"/>
                <w:lang w:val="sr-Latn-BA"/>
              </w:rPr>
            </w:pPr>
          </w:p>
        </w:tc>
      </w:tr>
      <w:tr w:rsidR="00606A24" w:rsidRPr="00606A24" w14:paraId="3AF55DE5" w14:textId="77777777" w:rsidTr="00606A2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4F6008E7" w14:textId="77777777" w:rsidR="003C5340" w:rsidRPr="00606A24" w:rsidRDefault="003C5340" w:rsidP="00606A24">
            <w:pPr>
              <w:jc w:val="right"/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>Organizacija/ustanova</w:t>
            </w:r>
          </w:p>
        </w:tc>
        <w:tc>
          <w:tcPr>
            <w:tcW w:w="5386" w:type="dxa"/>
          </w:tcPr>
          <w:p w14:paraId="324277A9" w14:textId="77777777" w:rsidR="003C5340" w:rsidRPr="00606A24" w:rsidRDefault="003C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62626" w:themeColor="text1" w:themeTint="D9"/>
                <w:lang w:val="sr-Latn-BA"/>
              </w:rPr>
            </w:pPr>
          </w:p>
        </w:tc>
      </w:tr>
      <w:tr w:rsidR="00606A24" w:rsidRPr="00606A24" w14:paraId="28B7E8DE" w14:textId="77777777" w:rsidTr="00606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21FE950" w14:textId="4FB9BE81" w:rsidR="003C5340" w:rsidRPr="00606A24" w:rsidRDefault="003C5340" w:rsidP="00606A24">
            <w:pPr>
              <w:jc w:val="right"/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>Pozicij</w:t>
            </w:r>
            <w:r w:rsidR="00606A24"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>a</w:t>
            </w:r>
          </w:p>
        </w:tc>
        <w:tc>
          <w:tcPr>
            <w:tcW w:w="5386" w:type="dxa"/>
          </w:tcPr>
          <w:p w14:paraId="4D469B12" w14:textId="77777777" w:rsidR="003C5340" w:rsidRPr="00606A24" w:rsidRDefault="003C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262626" w:themeColor="text1" w:themeTint="D9"/>
                <w:lang w:val="sr-Latn-BA"/>
              </w:rPr>
            </w:pPr>
          </w:p>
        </w:tc>
      </w:tr>
      <w:tr w:rsidR="00606A24" w:rsidRPr="00606A24" w14:paraId="73C3B0FD" w14:textId="77777777" w:rsidTr="00606A2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26D52A2" w14:textId="77777777" w:rsidR="003C5340" w:rsidRPr="00606A24" w:rsidRDefault="003C5340" w:rsidP="00606A24">
            <w:pPr>
              <w:jc w:val="right"/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>Nivo obrazovanja</w:t>
            </w:r>
          </w:p>
        </w:tc>
        <w:tc>
          <w:tcPr>
            <w:tcW w:w="5386" w:type="dxa"/>
          </w:tcPr>
          <w:p w14:paraId="2707DD5B" w14:textId="77777777" w:rsidR="003C5340" w:rsidRPr="00606A24" w:rsidRDefault="003C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62626" w:themeColor="text1" w:themeTint="D9"/>
                <w:lang w:val="sr-Latn-BA"/>
              </w:rPr>
            </w:pPr>
          </w:p>
        </w:tc>
      </w:tr>
      <w:tr w:rsidR="00606A24" w:rsidRPr="00606A24" w14:paraId="58054064" w14:textId="77777777" w:rsidTr="00606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569DE4F" w14:textId="77777777" w:rsidR="003C5340" w:rsidRPr="00606A24" w:rsidRDefault="003C5340" w:rsidP="00606A24">
            <w:pPr>
              <w:jc w:val="right"/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>Predloženi naziv istraživanja</w:t>
            </w:r>
          </w:p>
        </w:tc>
        <w:tc>
          <w:tcPr>
            <w:tcW w:w="5386" w:type="dxa"/>
          </w:tcPr>
          <w:p w14:paraId="3982550A" w14:textId="77777777" w:rsidR="003C5340" w:rsidRPr="00606A24" w:rsidRDefault="003C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262626" w:themeColor="text1" w:themeTint="D9"/>
                <w:lang w:val="sr-Latn-BA"/>
              </w:rPr>
            </w:pPr>
          </w:p>
        </w:tc>
      </w:tr>
      <w:tr w:rsidR="00606A24" w:rsidRPr="00606A24" w14:paraId="2AFA5DB0" w14:textId="77777777" w:rsidTr="00606A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B5B82E2" w14:textId="77777777" w:rsidR="003C5340" w:rsidRDefault="003C5340" w:rsidP="00606A24">
            <w:pPr>
              <w:jc w:val="right"/>
              <w:rPr>
                <w:rFonts w:ascii="Open Sans" w:hAnsi="Open Sans" w:cs="Open Sans"/>
                <w:b w:val="0"/>
                <w:bCs w:val="0"/>
                <w:i/>
                <w:iCs/>
                <w:color w:val="262626" w:themeColor="text1" w:themeTint="D9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>Tematska oblast</w:t>
            </w:r>
          </w:p>
          <w:p w14:paraId="5C841B69" w14:textId="1CD9FA5C" w:rsidR="00606A24" w:rsidRPr="00606A24" w:rsidRDefault="00606A24" w:rsidP="00606A24">
            <w:pPr>
              <w:jc w:val="right"/>
              <w:rPr>
                <w:rFonts w:ascii="Open Sans" w:hAnsi="Open Sans" w:cs="Open Sans"/>
                <w:b w:val="0"/>
                <w:bCs w:val="0"/>
                <w:i/>
                <w:iCs/>
                <w:color w:val="262626" w:themeColor="text1" w:themeTint="D9"/>
                <w:lang w:val="sr-Latn-BA"/>
              </w:rPr>
            </w:pPr>
            <w:r w:rsidRPr="00606A24">
              <w:rPr>
                <w:rFonts w:ascii="Open Sans" w:hAnsi="Open Sans" w:cs="Open Sans"/>
                <w:b w:val="0"/>
                <w:bCs w:val="0"/>
                <w:i/>
                <w:iCs/>
                <w:color w:val="262626" w:themeColor="text1" w:themeTint="D9"/>
                <w:sz w:val="16"/>
                <w:szCs w:val="16"/>
                <w:lang w:val="sr-Latn-BA"/>
              </w:rPr>
              <w:t>(ostaviti izabranu oblast)</w:t>
            </w:r>
          </w:p>
        </w:tc>
        <w:tc>
          <w:tcPr>
            <w:tcW w:w="5386" w:type="dxa"/>
          </w:tcPr>
          <w:p w14:paraId="531C783D" w14:textId="77777777" w:rsidR="003C5340" w:rsidRPr="00606A24" w:rsidRDefault="003C5340" w:rsidP="00DB527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Transparentnost i odgovornost</w:t>
            </w:r>
          </w:p>
          <w:p w14:paraId="063DA7FC" w14:textId="1F3AF751" w:rsidR="003C5340" w:rsidRPr="00606A24" w:rsidRDefault="00606A24" w:rsidP="00DB527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Antikorupcijske strategije</w:t>
            </w: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 xml:space="preserve"> </w:t>
            </w:r>
          </w:p>
          <w:p w14:paraId="066230A3" w14:textId="77777777" w:rsidR="003C5340" w:rsidRPr="00606A24" w:rsidRDefault="003C5340" w:rsidP="00DB527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Reforma javnog sektora</w:t>
            </w:r>
          </w:p>
          <w:p w14:paraId="7FF098A1" w14:textId="77777777" w:rsidR="003C5340" w:rsidRPr="00606A24" w:rsidRDefault="003C5340" w:rsidP="00DB527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Vladavina prava</w:t>
            </w:r>
          </w:p>
          <w:p w14:paraId="4C1C5A43" w14:textId="1A6639AB" w:rsidR="003C5340" w:rsidRPr="00606A24" w:rsidRDefault="003C5340" w:rsidP="00DB527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Javn</w:t>
            </w:r>
            <w:r w:rsidR="00606A24"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e</w:t>
            </w: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 xml:space="preserve"> politik</w:t>
            </w:r>
            <w:r w:rsidR="00606A24"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e</w:t>
            </w: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 xml:space="preserve"> i pružanje usluga</w:t>
            </w:r>
          </w:p>
          <w:p w14:paraId="76BFAD41" w14:textId="77777777" w:rsidR="003C5340" w:rsidRPr="00606A24" w:rsidRDefault="003C5340" w:rsidP="00DB527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Održivi razvoj i upravljanje</w:t>
            </w:r>
          </w:p>
          <w:p w14:paraId="32668C8D" w14:textId="2585C8F4" w:rsidR="003C5340" w:rsidRPr="00606A24" w:rsidRDefault="003C5340" w:rsidP="00DB527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Institucionalni kapaciteti i ljudsk</w:t>
            </w:r>
            <w:r w:rsidR="00606A24"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i resursi</w:t>
            </w:r>
          </w:p>
          <w:p w14:paraId="232AD378" w14:textId="4138116D" w:rsidR="003C5340" w:rsidRPr="00606A24" w:rsidRDefault="00606A24" w:rsidP="00DB527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 xml:space="preserve">Međunarodne </w:t>
            </w:r>
            <w:r w:rsidR="003C5340"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i komparativne perspektive</w:t>
            </w:r>
          </w:p>
          <w:p w14:paraId="3CFF58B1" w14:textId="226D2A4A" w:rsidR="003C5340" w:rsidRPr="00606A24" w:rsidRDefault="003C5340" w:rsidP="00DB527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Inovativna r</w:t>
            </w:r>
            <w:r w:rsid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j</w:t>
            </w: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sz w:val="18"/>
                <w:szCs w:val="18"/>
                <w:lang w:val="sr-Latn-BA"/>
              </w:rPr>
              <w:t>ešenja za upravljanje</w:t>
            </w:r>
          </w:p>
        </w:tc>
      </w:tr>
      <w:tr w:rsidR="00606A24" w:rsidRPr="00606A24" w14:paraId="0BA84350" w14:textId="77777777" w:rsidTr="00606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1E8E52E" w14:textId="77777777" w:rsidR="003C5340" w:rsidRPr="00606A24" w:rsidRDefault="00DB527F" w:rsidP="00606A24">
            <w:pPr>
              <w:jc w:val="right"/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>Trajanje istraživanja</w:t>
            </w:r>
          </w:p>
        </w:tc>
        <w:tc>
          <w:tcPr>
            <w:tcW w:w="5386" w:type="dxa"/>
          </w:tcPr>
          <w:p w14:paraId="3EACF10D" w14:textId="77777777" w:rsidR="003C5340" w:rsidRPr="00606A24" w:rsidRDefault="003C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262626" w:themeColor="text1" w:themeTint="D9"/>
                <w:lang w:val="sr-Latn-BA"/>
              </w:rPr>
            </w:pPr>
          </w:p>
        </w:tc>
      </w:tr>
      <w:tr w:rsidR="00606A24" w:rsidRPr="00606A24" w14:paraId="54966F31" w14:textId="77777777" w:rsidTr="00606A2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12B0165" w14:textId="77777777" w:rsidR="003C5340" w:rsidRPr="00606A24" w:rsidRDefault="00DB527F" w:rsidP="00606A24">
            <w:pPr>
              <w:jc w:val="right"/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</w:pPr>
            <w:r w:rsidRPr="00606A24">
              <w:rPr>
                <w:rFonts w:ascii="Open Sans" w:hAnsi="Open Sans" w:cs="Open Sans"/>
                <w:i/>
                <w:iCs/>
                <w:color w:val="262626" w:themeColor="text1" w:themeTint="D9"/>
                <w:lang w:val="sr-Latn-BA"/>
              </w:rPr>
              <w:t>Budžet istraživanja</w:t>
            </w:r>
          </w:p>
        </w:tc>
        <w:tc>
          <w:tcPr>
            <w:tcW w:w="5386" w:type="dxa"/>
          </w:tcPr>
          <w:p w14:paraId="79E15568" w14:textId="77777777" w:rsidR="003C5340" w:rsidRPr="00606A24" w:rsidRDefault="003C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262626" w:themeColor="text1" w:themeTint="D9"/>
                <w:lang w:val="sr-Latn-BA"/>
              </w:rPr>
            </w:pPr>
          </w:p>
        </w:tc>
      </w:tr>
    </w:tbl>
    <w:p w14:paraId="2A3480BF" w14:textId="2D24B89F" w:rsidR="003C5340" w:rsidRPr="00606A24" w:rsidRDefault="003C5340">
      <w:pPr>
        <w:rPr>
          <w:lang w:val="sr-Latn-BA"/>
        </w:rPr>
      </w:pPr>
    </w:p>
    <w:p w14:paraId="59EDC3A9" w14:textId="77777777" w:rsidR="00606A24" w:rsidRPr="00606A24" w:rsidRDefault="00606A24">
      <w:pPr>
        <w:rPr>
          <w:lang w:val="sr-Latn-BA"/>
        </w:rPr>
      </w:pPr>
    </w:p>
    <w:p w14:paraId="6F6A727C" w14:textId="77777777" w:rsidR="00606A24" w:rsidRPr="00606A24" w:rsidRDefault="00606A24">
      <w:pPr>
        <w:rPr>
          <w:lang w:val="sr-Latn-BA"/>
        </w:rPr>
      </w:pPr>
    </w:p>
    <w:p w14:paraId="425743FF" w14:textId="0E24F58D" w:rsidR="00606A24" w:rsidRPr="00606A24" w:rsidRDefault="00606A24" w:rsidP="00606A24">
      <w:pPr>
        <w:rPr>
          <w:rFonts w:ascii="Open Sans" w:hAnsi="Open Sans" w:cs="Open Sans"/>
          <w:i/>
          <w:iCs/>
          <w:sz w:val="18"/>
          <w:szCs w:val="18"/>
          <w:lang w:val="sr-Latn-BA"/>
        </w:rPr>
      </w:pPr>
      <w:r w:rsidRPr="00606A24">
        <w:rPr>
          <w:rFonts w:ascii="Open Sans" w:hAnsi="Open Sans" w:cs="Open Sans"/>
          <w:i/>
          <w:iCs/>
          <w:sz w:val="18"/>
          <w:szCs w:val="18"/>
          <w:lang w:val="sr-Latn-BA"/>
        </w:rPr>
        <w:t xml:space="preserve">Uz ovaj obrazac, za </w:t>
      </w:r>
      <w:r w:rsidRPr="00606A24">
        <w:rPr>
          <w:rFonts w:ascii="Open Sans" w:hAnsi="Open Sans" w:cs="Open Sans"/>
          <w:i/>
          <w:iCs/>
          <w:sz w:val="18"/>
          <w:szCs w:val="18"/>
          <w:lang w:val="sr-Latn-BA"/>
        </w:rPr>
        <w:t xml:space="preserve">prijavu je potrebno dostaviti </w:t>
      </w:r>
    </w:p>
    <w:p w14:paraId="2C92E9A7" w14:textId="22B4F99E" w:rsidR="00606A24" w:rsidRPr="00606A24" w:rsidRDefault="00606A24" w:rsidP="00606A24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i/>
          <w:iCs/>
          <w:sz w:val="18"/>
          <w:szCs w:val="18"/>
          <w:lang w:val="sr-Latn-BA"/>
        </w:rPr>
      </w:pPr>
      <w:r w:rsidRPr="00606A24">
        <w:rPr>
          <w:rFonts w:ascii="Open Sans" w:hAnsi="Open Sans" w:cs="Open Sans"/>
          <w:b/>
          <w:bCs/>
          <w:i/>
          <w:iCs/>
          <w:sz w:val="18"/>
          <w:szCs w:val="18"/>
          <w:lang w:val="sr-Latn-BA"/>
        </w:rPr>
        <w:t>Biografija (CV):</w:t>
      </w:r>
      <w:r w:rsidRPr="00606A24">
        <w:rPr>
          <w:rFonts w:ascii="Open Sans" w:hAnsi="Open Sans" w:cs="Open Sans"/>
          <w:i/>
          <w:iCs/>
          <w:sz w:val="18"/>
          <w:szCs w:val="18"/>
          <w:lang w:val="sr-Latn-BA"/>
        </w:rPr>
        <w:t xml:space="preserve"> Detaljna biografija koja ističe akademska postignuća, istraživačko iskustvo i relevantne vještine.</w:t>
      </w:r>
    </w:p>
    <w:p w14:paraId="28C44345" w14:textId="7DBE68B1" w:rsidR="00606A24" w:rsidRPr="00606A24" w:rsidRDefault="00606A24" w:rsidP="00606A24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i/>
          <w:iCs/>
          <w:sz w:val="18"/>
          <w:szCs w:val="18"/>
          <w:lang w:val="sr-Latn-BA"/>
        </w:rPr>
      </w:pPr>
      <w:r w:rsidRPr="00606A24">
        <w:rPr>
          <w:rFonts w:ascii="Open Sans" w:hAnsi="Open Sans" w:cs="Open Sans"/>
          <w:b/>
          <w:bCs/>
          <w:i/>
          <w:iCs/>
          <w:sz w:val="18"/>
          <w:szCs w:val="18"/>
          <w:lang w:val="sr-Latn-BA"/>
        </w:rPr>
        <w:t>Prijedlog istraživanja (3-5 stranica):</w:t>
      </w:r>
      <w:r w:rsidRPr="00606A24">
        <w:rPr>
          <w:rFonts w:ascii="Open Sans" w:hAnsi="Open Sans" w:cs="Open Sans"/>
          <w:i/>
          <w:iCs/>
          <w:sz w:val="18"/>
          <w:szCs w:val="18"/>
          <w:lang w:val="sr-Latn-BA"/>
        </w:rPr>
        <w:t xml:space="preserve"> Struktuiran </w:t>
      </w:r>
      <w:proofErr w:type="spellStart"/>
      <w:r w:rsidRPr="00606A24">
        <w:rPr>
          <w:rFonts w:ascii="Open Sans" w:hAnsi="Open Sans" w:cs="Open Sans"/>
          <w:i/>
          <w:iCs/>
          <w:sz w:val="18"/>
          <w:szCs w:val="18"/>
          <w:lang w:val="sr-Latn-BA"/>
        </w:rPr>
        <w:t>prijeldog</w:t>
      </w:r>
      <w:proofErr w:type="spellEnd"/>
      <w:r w:rsidRPr="00606A24">
        <w:rPr>
          <w:rFonts w:ascii="Open Sans" w:hAnsi="Open Sans" w:cs="Open Sans"/>
          <w:i/>
          <w:iCs/>
          <w:sz w:val="18"/>
          <w:szCs w:val="18"/>
          <w:lang w:val="sr-Latn-BA"/>
        </w:rPr>
        <w:t xml:space="preserve"> istraživanja koji uključuje ciljeve, istraživačka pitanja, metodologiju, očekivane </w:t>
      </w:r>
      <w:proofErr w:type="spellStart"/>
      <w:r w:rsidRPr="00606A24">
        <w:rPr>
          <w:rFonts w:ascii="Open Sans" w:hAnsi="Open Sans" w:cs="Open Sans"/>
          <w:i/>
          <w:iCs/>
          <w:sz w:val="18"/>
          <w:szCs w:val="18"/>
          <w:lang w:val="sr-Latn-BA"/>
        </w:rPr>
        <w:t>rezulate</w:t>
      </w:r>
      <w:proofErr w:type="spellEnd"/>
      <w:r w:rsidRPr="00606A24">
        <w:rPr>
          <w:rFonts w:ascii="Open Sans" w:hAnsi="Open Sans" w:cs="Open Sans"/>
          <w:i/>
          <w:iCs/>
          <w:sz w:val="18"/>
          <w:szCs w:val="18"/>
          <w:lang w:val="sr-Latn-BA"/>
        </w:rPr>
        <w:t xml:space="preserve"> i praktičnu primjenu, uključujući i finansijski okvir za provođenje istraživanja.</w:t>
      </w:r>
    </w:p>
    <w:p w14:paraId="2AE044ED" w14:textId="489E4E1E" w:rsidR="00606A24" w:rsidRPr="00606A24" w:rsidRDefault="00606A24" w:rsidP="00606A24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i/>
          <w:iCs/>
          <w:sz w:val="18"/>
          <w:szCs w:val="18"/>
          <w:lang w:val="sr-Latn-BA"/>
        </w:rPr>
      </w:pPr>
      <w:r w:rsidRPr="00606A24">
        <w:rPr>
          <w:rFonts w:ascii="Open Sans" w:hAnsi="Open Sans" w:cs="Open Sans"/>
          <w:b/>
          <w:bCs/>
          <w:i/>
          <w:iCs/>
          <w:sz w:val="18"/>
          <w:szCs w:val="18"/>
          <w:lang w:val="sr-Latn-BA"/>
        </w:rPr>
        <w:t>Reference:</w:t>
      </w:r>
      <w:r w:rsidRPr="00606A24">
        <w:rPr>
          <w:rFonts w:ascii="Open Sans" w:hAnsi="Open Sans" w:cs="Open Sans"/>
          <w:i/>
          <w:iCs/>
          <w:sz w:val="18"/>
          <w:szCs w:val="18"/>
          <w:lang w:val="sr-Latn-BA"/>
        </w:rPr>
        <w:t xml:space="preserve"> Najmanje dvije reference koje su upoznate sa istraživačkim sposobnostima i potencijalom kandidata. Moguće je da se traži pismo preporuke.</w:t>
      </w:r>
    </w:p>
    <w:sectPr w:rsidR="00606A24" w:rsidRPr="00606A24" w:rsidSect="00606A24">
      <w:headerReference w:type="default" r:id="rId11"/>
      <w:footerReference w:type="default" r:id="rId12"/>
      <w:pgSz w:w="12240" w:h="15840"/>
      <w:pgMar w:top="2552" w:right="1440" w:bottom="1985" w:left="1440" w:header="708" w:footer="1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D654" w14:textId="77777777" w:rsidR="006C68D0" w:rsidRDefault="006C68D0" w:rsidP="006C68D0">
      <w:pPr>
        <w:spacing w:after="0" w:line="240" w:lineRule="auto"/>
      </w:pPr>
      <w:r>
        <w:separator/>
      </w:r>
    </w:p>
  </w:endnote>
  <w:endnote w:type="continuationSeparator" w:id="0">
    <w:p w14:paraId="6874AAAD" w14:textId="77777777" w:rsidR="006C68D0" w:rsidRDefault="006C68D0" w:rsidP="006C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 SemiBo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C853" w14:textId="551D5AEA" w:rsidR="00606A24" w:rsidRDefault="00606A2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35A72F" wp14:editId="75CF2EBF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1244295" cy="1002958"/>
          <wp:effectExtent l="0" t="0" r="0" b="0"/>
          <wp:wrapNone/>
          <wp:docPr id="250281036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39799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295" cy="1002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9DD5A" w14:textId="77777777" w:rsidR="006C68D0" w:rsidRDefault="006C68D0" w:rsidP="006C68D0">
      <w:pPr>
        <w:spacing w:after="0" w:line="240" w:lineRule="auto"/>
      </w:pPr>
      <w:r>
        <w:separator/>
      </w:r>
    </w:p>
  </w:footnote>
  <w:footnote w:type="continuationSeparator" w:id="0">
    <w:p w14:paraId="2F7F1ABC" w14:textId="77777777" w:rsidR="006C68D0" w:rsidRDefault="006C68D0" w:rsidP="006C6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BA06C" w14:textId="5C2B8229" w:rsidR="00606A24" w:rsidRDefault="00606A24" w:rsidP="00606A24">
    <w:pPr>
      <w:pStyle w:val="Header"/>
      <w:jc w:val="center"/>
    </w:pPr>
    <w:r>
      <w:rPr>
        <w:noProof/>
      </w:rPr>
      <w:drawing>
        <wp:inline distT="0" distB="0" distL="0" distR="0" wp14:anchorId="0C2D518A" wp14:editId="7CC65856">
          <wp:extent cx="3819525" cy="1032414"/>
          <wp:effectExtent l="0" t="0" r="0" b="0"/>
          <wp:docPr id="393271237" name="Picture 1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946791" name="Picture 1" descr="A black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7214" cy="1042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1029"/>
    <w:multiLevelType w:val="hybridMultilevel"/>
    <w:tmpl w:val="3976E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D78B8"/>
    <w:multiLevelType w:val="hybridMultilevel"/>
    <w:tmpl w:val="0F94E97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63ED5"/>
    <w:multiLevelType w:val="hybridMultilevel"/>
    <w:tmpl w:val="4832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82B18"/>
    <w:multiLevelType w:val="hybridMultilevel"/>
    <w:tmpl w:val="D4A44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A3E75"/>
    <w:multiLevelType w:val="hybridMultilevel"/>
    <w:tmpl w:val="E894FB5A"/>
    <w:lvl w:ilvl="0" w:tplc="28FCD56A">
      <w:start w:val="1"/>
      <w:numFmt w:val="decimal"/>
      <w:lvlText w:val="%1."/>
      <w:lvlJc w:val="left"/>
      <w:pPr>
        <w:ind w:left="720" w:hanging="360"/>
      </w:pPr>
      <w:rPr>
        <w:rFonts w:ascii="Open Sans SemiBold" w:hAnsi="Open Sans SemiBold" w:hint="default"/>
        <w:b/>
        <w:i w:val="0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74950">
    <w:abstractNumId w:val="0"/>
  </w:num>
  <w:num w:numId="2" w16cid:durableId="1442532119">
    <w:abstractNumId w:val="3"/>
  </w:num>
  <w:num w:numId="3" w16cid:durableId="1571505321">
    <w:abstractNumId w:val="2"/>
  </w:num>
  <w:num w:numId="4" w16cid:durableId="1912110396">
    <w:abstractNumId w:val="1"/>
  </w:num>
  <w:num w:numId="5" w16cid:durableId="1479610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40"/>
    <w:rsid w:val="0032190A"/>
    <w:rsid w:val="003C5340"/>
    <w:rsid w:val="00606A24"/>
    <w:rsid w:val="006C68D0"/>
    <w:rsid w:val="00A90D4B"/>
    <w:rsid w:val="00DB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FA843"/>
  <w15:chartTrackingRefBased/>
  <w15:docId w15:val="{D6E0EF11-0A6C-4CAA-ACDF-048A9B1A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8D0"/>
  </w:style>
  <w:style w:type="paragraph" w:styleId="Footer">
    <w:name w:val="footer"/>
    <w:basedOn w:val="Normal"/>
    <w:link w:val="FooterChar"/>
    <w:uiPriority w:val="99"/>
    <w:unhideWhenUsed/>
    <w:rsid w:val="006C6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8D0"/>
  </w:style>
  <w:style w:type="character" w:styleId="PlaceholderText">
    <w:name w:val="Placeholder Text"/>
    <w:basedOn w:val="DefaultParagraphFont"/>
    <w:uiPriority w:val="99"/>
    <w:semiHidden/>
    <w:rsid w:val="00606A24"/>
    <w:rPr>
      <w:color w:val="666666"/>
    </w:rPr>
  </w:style>
  <w:style w:type="table" w:styleId="PlainTable4">
    <w:name w:val="Plain Table 4"/>
    <w:basedOn w:val="TableNormal"/>
    <w:uiPriority w:val="44"/>
    <w:rsid w:val="00606A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04F645653B54E8E01643ED45E9DDC" ma:contentTypeVersion="20" ma:contentTypeDescription="Create a new document." ma:contentTypeScope="" ma:versionID="7c3b7d7de3423e778d2e658702cedb2f">
  <xsd:schema xmlns:xsd="http://www.w3.org/2001/XMLSchema" xmlns:xs="http://www.w3.org/2001/XMLSchema" xmlns:p="http://schemas.microsoft.com/office/2006/metadata/properties" xmlns:ns1="http://schemas.microsoft.com/sharepoint/v3" xmlns:ns3="96a8b5be-3509-48ac-b6c2-4890b05c5872" xmlns:ns4="7bbb2999-2683-4ecf-a424-31fdbf26dbf6" targetNamespace="http://schemas.microsoft.com/office/2006/metadata/properties" ma:root="true" ma:fieldsID="ca01ae7d0b194631b74e0d926dd5b0c0" ns1:_="" ns3:_="" ns4:_="">
    <xsd:import namespace="http://schemas.microsoft.com/sharepoint/v3"/>
    <xsd:import namespace="96a8b5be-3509-48ac-b6c2-4890b05c5872"/>
    <xsd:import namespace="7bbb2999-2683-4ecf-a424-31fdbf26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8b5be-3509-48ac-b6c2-4890b05c5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b2999-2683-4ecf-a424-31fdbf26d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6a8b5be-3509-48ac-b6c2-4890b05c5872" xsi:nil="true"/>
  </documentManagement>
</p:properties>
</file>

<file path=customXml/itemProps1.xml><?xml version="1.0" encoding="utf-8"?>
<ds:datastoreItem xmlns:ds="http://schemas.openxmlformats.org/officeDocument/2006/customXml" ds:itemID="{E3D4D7B0-20CB-4FC6-992B-3999CD765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5274B-7C2C-46F4-B937-B9A822D1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a8b5be-3509-48ac-b6c2-4890b05c5872"/>
    <ds:schemaRef ds:uri="7bbb2999-2683-4ecf-a424-31fdbf26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39A463-5E6A-4EAB-83A1-C97F45B486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586F0-A86B-4C9C-8FD5-0BC4F0EA8D5A}">
  <ds:schemaRefs>
    <ds:schemaRef ds:uri="http://www.w3.org/XML/1998/namespace"/>
    <ds:schemaRef ds:uri="7bbb2999-2683-4ecf-a424-31fdbf26dbf6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96a8b5be-3509-48ac-b6c2-4890b05c587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Emsad Dizdarević (TI BIH)</dc:creator>
  <cp:keywords/>
  <dc:description/>
  <cp:lastModifiedBy>Aleksa Vučen (TI BIH)</cp:lastModifiedBy>
  <cp:revision>1</cp:revision>
  <cp:lastPrinted>2024-11-15T08:52:00Z</cp:lastPrinted>
  <dcterms:created xsi:type="dcterms:W3CDTF">2024-11-12T08:44:00Z</dcterms:created>
  <dcterms:modified xsi:type="dcterms:W3CDTF">2024-11-15T09:05:00Z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0x010100BDC04F645653B54E8E01643ED45E9DDC</vt:lpwstr>
  </property>
</Properties>
</file>