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0E71" w14:textId="77777777" w:rsidR="005D50F4" w:rsidRDefault="005D50F4" w:rsidP="0055019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sr-Latn-BA"/>
        </w:rPr>
      </w:pPr>
    </w:p>
    <w:p w14:paraId="373BE9AE" w14:textId="77777777" w:rsidR="005D50F4" w:rsidRPr="00B50B8F" w:rsidRDefault="00550190" w:rsidP="00550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Datum: 29.1.2019</w:t>
      </w:r>
      <w:r w:rsidR="005D50F4" w:rsidRPr="00B50B8F">
        <w:rPr>
          <w:rFonts w:ascii="Arial" w:hAnsi="Arial" w:cs="Arial"/>
          <w:b/>
          <w:sz w:val="20"/>
          <w:szCs w:val="20"/>
          <w:lang w:val="sr-Latn-BA"/>
        </w:rPr>
        <w:t>.</w:t>
      </w:r>
    </w:p>
    <w:p w14:paraId="10808FE1" w14:textId="77777777" w:rsidR="005D50F4" w:rsidRPr="00924549" w:rsidRDefault="00E42611" w:rsidP="005501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 xml:space="preserve">Broj: </w:t>
      </w:r>
      <w:r w:rsidR="00C34A28">
        <w:rPr>
          <w:rFonts w:ascii="Arial" w:hAnsi="Arial" w:cs="Arial"/>
          <w:b/>
          <w:sz w:val="20"/>
          <w:szCs w:val="20"/>
          <w:lang w:val="sr-Latn-BA"/>
        </w:rPr>
        <w:t>02-06-757</w:t>
      </w:r>
      <w:r w:rsidR="005D50F4" w:rsidRPr="00924549">
        <w:rPr>
          <w:rFonts w:ascii="Arial" w:hAnsi="Arial" w:cs="Arial"/>
          <w:sz w:val="20"/>
          <w:szCs w:val="20"/>
          <w:lang w:val="sr-Latn-BA"/>
        </w:rPr>
        <w:t xml:space="preserve">                    </w:t>
      </w:r>
    </w:p>
    <w:p w14:paraId="2F1C7225" w14:textId="77777777" w:rsidR="005D50F4" w:rsidRPr="000851A2" w:rsidRDefault="005D50F4" w:rsidP="00550190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u w:val="single"/>
          <w:lang w:val="sr-Latn-BA"/>
        </w:rPr>
      </w:pPr>
      <w:r w:rsidRPr="000851A2">
        <w:rPr>
          <w:rFonts w:ascii="Arial" w:hAnsi="Arial" w:cs="Arial"/>
          <w:b/>
          <w:i/>
          <w:sz w:val="20"/>
          <w:szCs w:val="20"/>
          <w:u w:val="single"/>
          <w:lang w:val="sr-Latn-BA"/>
        </w:rPr>
        <w:t>Svim medijima – dostavlja se</w:t>
      </w:r>
    </w:p>
    <w:p w14:paraId="7153D340" w14:textId="77777777" w:rsidR="005D50F4" w:rsidRPr="00B50B8F" w:rsidRDefault="005D50F4" w:rsidP="00550190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lang w:val="sr-Latn-BA"/>
        </w:rPr>
      </w:pPr>
      <w:r w:rsidRPr="00B50B8F">
        <w:rPr>
          <w:rFonts w:ascii="Arial" w:hAnsi="Arial" w:cs="Arial"/>
          <w:sz w:val="20"/>
          <w:szCs w:val="20"/>
          <w:lang w:val="sr-Latn-BA"/>
        </w:rPr>
        <w:t xml:space="preserve">                         </w:t>
      </w:r>
    </w:p>
    <w:p w14:paraId="37DC27FA" w14:textId="77777777" w:rsidR="005D50F4" w:rsidRDefault="009975B7" w:rsidP="00550190">
      <w:pPr>
        <w:spacing w:after="0" w:line="240" w:lineRule="auto"/>
        <w:jc w:val="center"/>
        <w:rPr>
          <w:rFonts w:ascii="Arial" w:eastAsia="Times New Roman" w:hAnsi="Arial"/>
          <w:b/>
          <w:spacing w:val="-5"/>
          <w:sz w:val="24"/>
          <w:szCs w:val="24"/>
        </w:rPr>
      </w:pPr>
      <w:r>
        <w:rPr>
          <w:rFonts w:ascii="Arial" w:eastAsia="Times New Roman" w:hAnsi="Arial"/>
          <w:b/>
          <w:spacing w:val="-5"/>
          <w:sz w:val="24"/>
          <w:szCs w:val="24"/>
        </w:rPr>
        <w:t xml:space="preserve">Indeks percepcije korupcije: </w:t>
      </w:r>
      <w:r w:rsidR="004F5774">
        <w:rPr>
          <w:rFonts w:ascii="Arial" w:eastAsia="Times New Roman" w:hAnsi="Arial"/>
          <w:b/>
          <w:spacing w:val="-5"/>
          <w:sz w:val="24"/>
          <w:szCs w:val="24"/>
        </w:rPr>
        <w:t>BiH stagnira, paralizovana korupcijom</w:t>
      </w:r>
    </w:p>
    <w:p w14:paraId="13F660B0" w14:textId="77777777" w:rsidR="00B80096" w:rsidRDefault="00B80096" w:rsidP="00550190">
      <w:pPr>
        <w:spacing w:after="0" w:line="240" w:lineRule="auto"/>
        <w:jc w:val="center"/>
        <w:rPr>
          <w:rFonts w:ascii="Arial" w:eastAsia="Times New Roman" w:hAnsi="Arial"/>
          <w:i/>
          <w:spacing w:val="-5"/>
          <w:sz w:val="20"/>
          <w:szCs w:val="20"/>
        </w:rPr>
      </w:pPr>
    </w:p>
    <w:p w14:paraId="6DE8029F" w14:textId="77777777" w:rsidR="005D50F4" w:rsidRPr="006F27D0" w:rsidRDefault="005D50F4" w:rsidP="00550190">
      <w:pPr>
        <w:spacing w:after="0" w:line="240" w:lineRule="auto"/>
        <w:jc w:val="center"/>
        <w:rPr>
          <w:rFonts w:ascii="Arial" w:eastAsia="Times New Roman" w:hAnsi="Arial"/>
          <w:i/>
          <w:spacing w:val="-5"/>
          <w:sz w:val="20"/>
          <w:szCs w:val="20"/>
          <w:lang w:val="sr-Latn-BA"/>
        </w:rPr>
      </w:pPr>
      <w:r w:rsidRPr="00A61E2B">
        <w:rPr>
          <w:rFonts w:ascii="Arial" w:eastAsia="Times New Roman" w:hAnsi="Arial"/>
          <w:i/>
          <w:spacing w:val="-5"/>
          <w:sz w:val="20"/>
          <w:szCs w:val="20"/>
        </w:rPr>
        <w:t xml:space="preserve">BiH se prema Indeksu percepcije korupcije Transparency International nalazi na </w:t>
      </w:r>
      <w:r w:rsidR="006F27D0">
        <w:rPr>
          <w:rFonts w:ascii="Arial" w:eastAsia="Times New Roman" w:hAnsi="Arial"/>
          <w:i/>
          <w:spacing w:val="-5"/>
          <w:sz w:val="20"/>
          <w:szCs w:val="20"/>
        </w:rPr>
        <w:t>89</w:t>
      </w:r>
      <w:r w:rsidRPr="00A61E2B">
        <w:rPr>
          <w:rFonts w:ascii="Arial" w:eastAsia="Times New Roman" w:hAnsi="Arial"/>
          <w:i/>
          <w:spacing w:val="-5"/>
          <w:sz w:val="20"/>
          <w:szCs w:val="20"/>
        </w:rPr>
        <w:t>. mjestu, o</w:t>
      </w:r>
      <w:r w:rsidR="00E42611" w:rsidRPr="00A61E2B">
        <w:rPr>
          <w:rFonts w:ascii="Arial" w:eastAsia="Times New Roman" w:hAnsi="Arial"/>
          <w:i/>
          <w:spacing w:val="-5"/>
          <w:sz w:val="20"/>
          <w:szCs w:val="20"/>
        </w:rPr>
        <w:t>d ukupno 180</w:t>
      </w:r>
      <w:r w:rsidRPr="00A61E2B">
        <w:rPr>
          <w:rFonts w:ascii="Arial" w:eastAsia="Times New Roman" w:hAnsi="Arial"/>
          <w:i/>
          <w:spacing w:val="-5"/>
          <w:sz w:val="20"/>
          <w:szCs w:val="20"/>
        </w:rPr>
        <w:t xml:space="preserve"> zemalja</w:t>
      </w:r>
      <w:r w:rsidR="00E42611" w:rsidRPr="00A61E2B">
        <w:rPr>
          <w:rFonts w:ascii="Arial" w:eastAsia="Times New Roman" w:hAnsi="Arial"/>
          <w:i/>
          <w:spacing w:val="-5"/>
          <w:sz w:val="20"/>
          <w:szCs w:val="20"/>
        </w:rPr>
        <w:t>, sa ocjenom 38</w:t>
      </w:r>
      <w:r w:rsidRPr="00A61E2B">
        <w:rPr>
          <w:rFonts w:ascii="Arial" w:eastAsia="Times New Roman" w:hAnsi="Arial"/>
          <w:i/>
          <w:spacing w:val="-5"/>
          <w:sz w:val="20"/>
          <w:szCs w:val="20"/>
        </w:rPr>
        <w:t xml:space="preserve">  na skali od 0 do 100</w:t>
      </w:r>
      <w:r w:rsidR="006169AC" w:rsidRPr="00A61E2B">
        <w:rPr>
          <w:rFonts w:ascii="Arial" w:eastAsia="Times New Roman" w:hAnsi="Arial"/>
          <w:i/>
          <w:spacing w:val="-5"/>
          <w:sz w:val="20"/>
          <w:szCs w:val="20"/>
        </w:rPr>
        <w:t xml:space="preserve">, </w:t>
      </w:r>
      <w:r w:rsidR="00D03ED8">
        <w:rPr>
          <w:rFonts w:ascii="Arial" w:eastAsia="Times New Roman" w:hAnsi="Arial"/>
          <w:i/>
          <w:spacing w:val="-5"/>
          <w:sz w:val="20"/>
          <w:szCs w:val="20"/>
          <w:lang w:val="sr-Latn-BA"/>
        </w:rPr>
        <w:t>što pokazuje dugogodišnju stagnaciju i urušavanje demokratskog sistema</w:t>
      </w:r>
    </w:p>
    <w:p w14:paraId="78B980EC" w14:textId="77777777" w:rsidR="005D50F4" w:rsidRPr="00550190" w:rsidRDefault="00D03ED8" w:rsidP="00550190">
      <w:pPr>
        <w:spacing w:before="24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sr-Latn-CS"/>
        </w:rPr>
      </w:pPr>
      <w:r w:rsidRPr="00550190">
        <w:rPr>
          <w:rFonts w:ascii="Arial" w:eastAsia="Times New Roman" w:hAnsi="Arial" w:cs="Arial"/>
          <w:b/>
          <w:spacing w:val="-5"/>
          <w:sz w:val="20"/>
          <w:szCs w:val="20"/>
          <w:lang w:eastAsia="sr-Latn-CS"/>
        </w:rPr>
        <w:t>Sarajevo, 29. januar 2019</w:t>
      </w:r>
      <w:r w:rsidR="005D50F4" w:rsidRPr="00550190">
        <w:rPr>
          <w:rFonts w:ascii="Arial" w:eastAsia="Times New Roman" w:hAnsi="Arial" w:cs="Arial"/>
          <w:b/>
          <w:spacing w:val="-5"/>
          <w:sz w:val="20"/>
          <w:szCs w:val="20"/>
          <w:lang w:eastAsia="sr-Latn-CS"/>
        </w:rPr>
        <w:t xml:space="preserve">. – </w:t>
      </w:r>
      <w:r w:rsidR="005D50F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Transparency International u Bosni i Hercegovini (TI BiH) predstavio je rezultate Indeksa pe</w:t>
      </w:r>
      <w:r w:rsidR="004D20CD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rcepcije korupcije (CPI) za 2018</w:t>
      </w:r>
      <w:r w:rsidR="005D50F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. godinu, koji</w:t>
      </w:r>
      <w:r w:rsidR="002A49E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m</w:t>
      </w:r>
      <w:r w:rsidR="005D50F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 svake godine</w:t>
      </w:r>
      <w:r w:rsidR="00861898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 </w:t>
      </w:r>
      <w:r w:rsidR="002A49E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Transparency International</w:t>
      </w:r>
      <w:r w:rsidR="005D50F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 rangira zem</w:t>
      </w:r>
      <w:r w:rsidR="002A49E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l</w:t>
      </w:r>
      <w:r w:rsidR="005D50F4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je širom svijeta u odnosu na percipirani nivo korupcije u javnom sektoru.</w:t>
      </w:r>
      <w:bookmarkStart w:id="0" w:name="_GoBack"/>
      <w:bookmarkEnd w:id="0"/>
    </w:p>
    <w:p w14:paraId="7F93E4FA" w14:textId="77777777" w:rsidR="009975B7" w:rsidRPr="00550190" w:rsidRDefault="005D50F4" w:rsidP="0055019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Bosna i Hercegovin</w:t>
      </w:r>
      <w:r w:rsidR="00E42611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a je ove godine </w:t>
      </w:r>
      <w:r w:rsidR="004D20CD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ponovo </w:t>
      </w:r>
      <w:r w:rsidR="00E42611"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>dobila ocjenu 38</w:t>
      </w:r>
      <w:r w:rsidRPr="00550190">
        <w:rPr>
          <w:rFonts w:ascii="Arial" w:eastAsia="Times New Roman" w:hAnsi="Arial" w:cs="Arial"/>
          <w:spacing w:val="-5"/>
          <w:sz w:val="20"/>
          <w:szCs w:val="20"/>
          <w:lang w:eastAsia="sr-Latn-CS"/>
        </w:rPr>
        <w:t xml:space="preserve">, </w:t>
      </w:r>
      <w:r w:rsidRPr="00550190">
        <w:rPr>
          <w:rFonts w:ascii="Arial" w:hAnsi="Arial" w:cs="Arial"/>
          <w:sz w:val="20"/>
          <w:szCs w:val="20"/>
        </w:rPr>
        <w:t xml:space="preserve">na skali od 0 do 100, gdje 0 predstavlja najviši nivo percipirane korupcije, dok 100 predstavlja najniži nivo </w:t>
      </w:r>
      <w:r w:rsidR="004D20CD" w:rsidRPr="00550190">
        <w:rPr>
          <w:rFonts w:ascii="Arial" w:hAnsi="Arial" w:cs="Arial"/>
          <w:sz w:val="20"/>
          <w:szCs w:val="20"/>
        </w:rPr>
        <w:t>korupcije, i nalazi se na 89</w:t>
      </w:r>
      <w:r w:rsidR="00E42611" w:rsidRPr="00550190">
        <w:rPr>
          <w:rFonts w:ascii="Arial" w:hAnsi="Arial" w:cs="Arial"/>
          <w:sz w:val="20"/>
          <w:szCs w:val="20"/>
        </w:rPr>
        <w:t>. mjestu, od ukupno 180</w:t>
      </w:r>
      <w:r w:rsidRPr="00550190">
        <w:rPr>
          <w:rFonts w:ascii="Arial" w:hAnsi="Arial" w:cs="Arial"/>
          <w:sz w:val="20"/>
          <w:szCs w:val="20"/>
        </w:rPr>
        <w:t xml:space="preserve"> zemalja uključenih u istraživanje. </w:t>
      </w:r>
      <w:r w:rsidR="008C20E2" w:rsidRPr="00550190">
        <w:rPr>
          <w:rFonts w:ascii="Arial" w:hAnsi="Arial" w:cs="Arial"/>
          <w:sz w:val="20"/>
          <w:szCs w:val="20"/>
        </w:rPr>
        <w:t xml:space="preserve">BiH poziciju na listi CPI dijeli sa </w:t>
      </w:r>
      <w:r w:rsidR="004D20CD" w:rsidRPr="00550190">
        <w:rPr>
          <w:rFonts w:ascii="Arial" w:hAnsi="Arial" w:cs="Arial"/>
          <w:sz w:val="20"/>
          <w:szCs w:val="20"/>
        </w:rPr>
        <w:t>Indonezijom</w:t>
      </w:r>
      <w:r w:rsidR="008C20E2" w:rsidRPr="00550190">
        <w:rPr>
          <w:rFonts w:ascii="Arial" w:hAnsi="Arial" w:cs="Arial"/>
          <w:sz w:val="20"/>
          <w:szCs w:val="20"/>
        </w:rPr>
        <w:t xml:space="preserve">, Šri Lankom i </w:t>
      </w:r>
      <w:r w:rsidR="004D20CD" w:rsidRPr="00550190">
        <w:rPr>
          <w:rFonts w:ascii="Arial" w:hAnsi="Arial" w:cs="Arial"/>
          <w:sz w:val="20"/>
          <w:szCs w:val="20"/>
        </w:rPr>
        <w:t>Svazilendom.</w:t>
      </w:r>
    </w:p>
    <w:p w14:paraId="67C445C7" w14:textId="77777777" w:rsidR="005D50F4" w:rsidRPr="00D17831" w:rsidRDefault="001821D5" w:rsidP="0055019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550190">
        <w:rPr>
          <w:rFonts w:ascii="Arial" w:hAnsi="Arial" w:cs="Arial"/>
          <w:sz w:val="20"/>
          <w:szCs w:val="20"/>
        </w:rPr>
        <w:t>Poredeći rezultate u p</w:t>
      </w:r>
      <w:r w:rsidR="005254D6" w:rsidRPr="00550190">
        <w:rPr>
          <w:rFonts w:ascii="Arial" w:hAnsi="Arial" w:cs="Arial"/>
          <w:sz w:val="20"/>
          <w:szCs w:val="20"/>
        </w:rPr>
        <w:t>osljednjih</w:t>
      </w:r>
      <w:r w:rsidR="0032321A">
        <w:rPr>
          <w:rFonts w:ascii="Arial" w:hAnsi="Arial" w:cs="Arial"/>
          <w:sz w:val="20"/>
          <w:szCs w:val="20"/>
        </w:rPr>
        <w:t xml:space="preserve"> sedam </w:t>
      </w:r>
      <w:r w:rsidRPr="00550190">
        <w:rPr>
          <w:rFonts w:ascii="Arial" w:hAnsi="Arial" w:cs="Arial"/>
          <w:sz w:val="20"/>
          <w:szCs w:val="20"/>
        </w:rPr>
        <w:t>godina</w:t>
      </w:r>
      <w:r w:rsidR="00307617" w:rsidRPr="00550190">
        <w:rPr>
          <w:rFonts w:ascii="Arial" w:hAnsi="Arial" w:cs="Arial"/>
          <w:sz w:val="20"/>
          <w:szCs w:val="20"/>
        </w:rPr>
        <w:t>, gdje se ocjene</w:t>
      </w:r>
      <w:r w:rsidRPr="00550190">
        <w:rPr>
          <w:rFonts w:ascii="Arial" w:hAnsi="Arial" w:cs="Arial"/>
          <w:sz w:val="20"/>
          <w:szCs w:val="20"/>
        </w:rPr>
        <w:t xml:space="preserve"> kreću od 42</w:t>
      </w:r>
      <w:r w:rsidR="00307617" w:rsidRPr="00550190">
        <w:rPr>
          <w:rFonts w:ascii="Arial" w:hAnsi="Arial" w:cs="Arial"/>
          <w:sz w:val="20"/>
          <w:szCs w:val="20"/>
        </w:rPr>
        <w:t xml:space="preserve"> za 2012. i 2013.</w:t>
      </w:r>
      <w:r w:rsidR="004D20CD" w:rsidRPr="00550190">
        <w:rPr>
          <w:rFonts w:ascii="Arial" w:hAnsi="Arial" w:cs="Arial"/>
          <w:sz w:val="20"/>
          <w:szCs w:val="20"/>
        </w:rPr>
        <w:t xml:space="preserve">, do 38 za </w:t>
      </w:r>
      <w:r w:rsidR="00E42611" w:rsidRPr="00550190">
        <w:rPr>
          <w:rFonts w:ascii="Arial" w:hAnsi="Arial" w:cs="Arial"/>
          <w:sz w:val="20"/>
          <w:szCs w:val="20"/>
        </w:rPr>
        <w:t>2017</w:t>
      </w:r>
      <w:r w:rsidR="00307617" w:rsidRPr="00550190">
        <w:rPr>
          <w:rFonts w:ascii="Arial" w:hAnsi="Arial" w:cs="Arial"/>
          <w:sz w:val="20"/>
          <w:szCs w:val="20"/>
        </w:rPr>
        <w:t>.</w:t>
      </w:r>
      <w:r w:rsidR="004D20CD" w:rsidRPr="00550190">
        <w:rPr>
          <w:rFonts w:ascii="Arial" w:hAnsi="Arial" w:cs="Arial"/>
          <w:sz w:val="20"/>
          <w:szCs w:val="20"/>
        </w:rPr>
        <w:t xml:space="preserve"> i 2018.</w:t>
      </w:r>
      <w:r w:rsidRPr="00550190">
        <w:rPr>
          <w:rFonts w:ascii="Arial" w:hAnsi="Arial" w:cs="Arial"/>
          <w:sz w:val="20"/>
          <w:szCs w:val="20"/>
        </w:rPr>
        <w:t xml:space="preserve">, vidljivo je da </w:t>
      </w:r>
      <w:r w:rsidR="005D50F4" w:rsidRPr="00550190">
        <w:rPr>
          <w:rFonts w:ascii="Arial" w:hAnsi="Arial" w:cs="Arial"/>
          <w:sz w:val="20"/>
          <w:szCs w:val="20"/>
        </w:rPr>
        <w:t xml:space="preserve">BiH </w:t>
      </w:r>
      <w:r w:rsidR="008C20E2" w:rsidRPr="00550190">
        <w:rPr>
          <w:rFonts w:ascii="Arial" w:hAnsi="Arial" w:cs="Arial"/>
          <w:sz w:val="20"/>
          <w:szCs w:val="20"/>
        </w:rPr>
        <w:t xml:space="preserve">ne samo da </w:t>
      </w:r>
      <w:r w:rsidRPr="00550190">
        <w:rPr>
          <w:rFonts w:ascii="Arial" w:hAnsi="Arial" w:cs="Arial"/>
          <w:sz w:val="20"/>
          <w:szCs w:val="20"/>
        </w:rPr>
        <w:t>nije napravila nikakav napredak</w:t>
      </w:r>
      <w:r w:rsidR="008C20E2" w:rsidRPr="00550190">
        <w:rPr>
          <w:rFonts w:ascii="Arial" w:hAnsi="Arial" w:cs="Arial"/>
          <w:sz w:val="20"/>
          <w:szCs w:val="20"/>
        </w:rPr>
        <w:t>, ve</w:t>
      </w:r>
      <w:r w:rsidR="008C20E2" w:rsidRPr="00550190">
        <w:rPr>
          <w:rFonts w:ascii="Arial" w:hAnsi="Arial" w:cs="Arial"/>
          <w:sz w:val="20"/>
          <w:szCs w:val="20"/>
          <w:lang w:val="sr-Latn-BA"/>
        </w:rPr>
        <w:t>ć bilježi nazadak.</w:t>
      </w:r>
      <w:r w:rsidR="00D17831">
        <w:rPr>
          <w:rFonts w:ascii="Arial" w:hAnsi="Arial" w:cs="Arial"/>
          <w:sz w:val="20"/>
          <w:szCs w:val="20"/>
          <w:lang w:val="sr-Latn-BA"/>
        </w:rPr>
        <w:t xml:space="preserve"> </w:t>
      </w:r>
      <w:r w:rsidR="00A03563" w:rsidRPr="00550190">
        <w:rPr>
          <w:rFonts w:ascii="Arial" w:hAnsi="Arial" w:cs="Arial"/>
          <w:sz w:val="20"/>
          <w:szCs w:val="20"/>
        </w:rPr>
        <w:t>Negativne trendove, osim Makedonije, koja je zabilježila pomak sa ocjene 35 na 37, bilje</w:t>
      </w:r>
      <w:r w:rsidR="00A03563" w:rsidRPr="00550190">
        <w:rPr>
          <w:rFonts w:ascii="Arial" w:hAnsi="Arial" w:cs="Arial"/>
          <w:sz w:val="20"/>
          <w:szCs w:val="20"/>
          <w:lang w:val="sr-Latn-BA"/>
        </w:rPr>
        <w:t>že i ostale zemlje Zapad</w:t>
      </w:r>
      <w:r w:rsidR="0032321A">
        <w:rPr>
          <w:rFonts w:ascii="Arial" w:hAnsi="Arial" w:cs="Arial"/>
          <w:sz w:val="20"/>
          <w:szCs w:val="20"/>
          <w:lang w:val="sr-Latn-BA"/>
        </w:rPr>
        <w:t>nog Balkana, te su i Srbija, Crn</w:t>
      </w:r>
      <w:r w:rsidR="00A03563" w:rsidRPr="00550190">
        <w:rPr>
          <w:rFonts w:ascii="Arial" w:hAnsi="Arial" w:cs="Arial"/>
          <w:sz w:val="20"/>
          <w:szCs w:val="20"/>
          <w:lang w:val="sr-Latn-BA"/>
        </w:rPr>
        <w:t>a Gora, Albanija, Kosovo i Hrvatska u odnosu na prethodnu godinu zabilježile nazadak. Najbolju poziciju od držav</w:t>
      </w:r>
      <w:r w:rsidR="00D17831">
        <w:rPr>
          <w:rFonts w:ascii="Arial" w:hAnsi="Arial" w:cs="Arial"/>
          <w:sz w:val="20"/>
          <w:szCs w:val="20"/>
          <w:lang w:val="sr-Latn-BA"/>
        </w:rPr>
        <w:t>a regije i dalje drži Hrvatska, a najveći nazadak zabilježila je Sr</w:t>
      </w:r>
      <w:r w:rsidR="00862DAE">
        <w:rPr>
          <w:rFonts w:ascii="Arial" w:hAnsi="Arial" w:cs="Arial"/>
          <w:sz w:val="20"/>
          <w:szCs w:val="20"/>
          <w:lang w:val="sr-Latn-BA"/>
        </w:rPr>
        <w:t>bija (sa 41 na 3</w:t>
      </w:r>
      <w:r w:rsidR="00861898">
        <w:rPr>
          <w:rFonts w:ascii="Arial" w:hAnsi="Arial" w:cs="Arial"/>
          <w:sz w:val="20"/>
          <w:szCs w:val="20"/>
          <w:lang w:val="sr-Latn-BA"/>
        </w:rPr>
        <w:t>9</w:t>
      </w:r>
      <w:r w:rsidR="00862DAE">
        <w:rPr>
          <w:rFonts w:ascii="Arial" w:hAnsi="Arial" w:cs="Arial"/>
          <w:sz w:val="20"/>
          <w:szCs w:val="20"/>
          <w:lang w:val="sr-Latn-BA"/>
        </w:rPr>
        <w:t>).</w:t>
      </w:r>
    </w:p>
    <w:p w14:paraId="6FB5BFFA" w14:textId="77777777" w:rsidR="00EE05B9" w:rsidRPr="00550190" w:rsidRDefault="00A03563" w:rsidP="00550190">
      <w:pPr>
        <w:spacing w:before="240" w:line="240" w:lineRule="auto"/>
        <w:jc w:val="both"/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</w:pP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Analiza rezultata CPI i poređenje sa ostalim istraživanjima, pokazala je direktnu povezanost između nivoa korupcije i nivoa demokratičnosti. Razvijene demok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ratije tako imaju prosječan ind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e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k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s oko 75, slabi demokr</w:t>
      </w:r>
      <w:r w:rsidR="00550190"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atski sistemi imaju ocjene oko 49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, dok hibridni režimi, koji pokazuju elemente autokratskih sistema imaju indeks blizu 35.  </w:t>
      </w:r>
      <w:r w:rsid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BiH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 je već prema istraživanjima kao što je Indeks demokratije 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(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Econo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m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ist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 Intelligence Unit)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,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 koji je uključen i u CPI,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 svrstana među hibridne režime, u kojima se redovno dešavaju izborne nepravilnosti, politički pritisci, nedostatak nezavisnost</w:t>
      </w:r>
      <w:r w:rsidR="00861898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i</w:t>
      </w: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 pravosuđa, visok stepen korupcije, pritisci na medije i </w:t>
      </w:r>
      <w:r w:rsidR="001A1F3D"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gotovo nepostojeća vladavina prava. Sve ove karakteristike i slabi dem</w:t>
      </w:r>
      <w:r w:rsidR="0032321A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>o</w:t>
      </w:r>
      <w:r w:rsidR="001A1F3D"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kratski temelji omogućavaju cvjetanje korupcije, posebno u sistemima u kojima nedemokratske i populističke vođe koriste njihove slabosti za sopstvenu korist. </w:t>
      </w:r>
    </w:p>
    <w:p w14:paraId="2A92CE1C" w14:textId="77777777" w:rsidR="001A1F3D" w:rsidRPr="00550190" w:rsidRDefault="001A1F3D" w:rsidP="00550190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0190">
        <w:rPr>
          <w:rStyle w:val="normaltextrun"/>
          <w:rFonts w:ascii="Arial" w:eastAsia="Times New Roman" w:hAnsi="Arial" w:cs="Arial"/>
          <w:sz w:val="20"/>
          <w:szCs w:val="20"/>
          <w:lang w:eastAsia="en-GB"/>
        </w:rPr>
        <w:t xml:space="preserve">Ovo je naglasio i </w:t>
      </w:r>
      <w:r w:rsidR="005D50F4" w:rsidRPr="00550190">
        <w:rPr>
          <w:rFonts w:ascii="Arial" w:hAnsi="Arial" w:cs="Arial"/>
          <w:sz w:val="20"/>
          <w:szCs w:val="20"/>
        </w:rPr>
        <w:t xml:space="preserve">Srđan Blagovčanin, </w:t>
      </w:r>
      <w:r w:rsidR="00A750C8">
        <w:rPr>
          <w:rFonts w:ascii="Arial" w:hAnsi="Arial" w:cs="Arial"/>
          <w:sz w:val="20"/>
          <w:szCs w:val="20"/>
        </w:rPr>
        <w:t>predsjedavajući Upravnog odbora</w:t>
      </w:r>
      <w:r w:rsidR="005D50F4" w:rsidRPr="00550190">
        <w:rPr>
          <w:rFonts w:ascii="Arial" w:hAnsi="Arial" w:cs="Arial"/>
          <w:sz w:val="20"/>
          <w:szCs w:val="20"/>
        </w:rPr>
        <w:t xml:space="preserve"> TI BiH, </w:t>
      </w:r>
      <w:r w:rsidRPr="00550190">
        <w:rPr>
          <w:rFonts w:ascii="Arial" w:hAnsi="Arial" w:cs="Arial"/>
          <w:sz w:val="20"/>
          <w:szCs w:val="20"/>
        </w:rPr>
        <w:t xml:space="preserve">napomnjući da je </w:t>
      </w:r>
      <w:r w:rsidRPr="00550190">
        <w:rPr>
          <w:rFonts w:ascii="Arial" w:eastAsia="Times New Roman" w:hAnsi="Arial" w:cs="Arial"/>
          <w:sz w:val="20"/>
          <w:szCs w:val="20"/>
        </w:rPr>
        <w:t xml:space="preserve">BiH </w:t>
      </w:r>
      <w:r w:rsidR="00D03ED8" w:rsidRPr="00550190">
        <w:rPr>
          <w:rFonts w:ascii="Arial" w:eastAsia="Times New Roman" w:hAnsi="Arial" w:cs="Arial"/>
          <w:sz w:val="20"/>
          <w:szCs w:val="20"/>
        </w:rPr>
        <w:t>u potpunosti za</w:t>
      </w:r>
      <w:r w:rsidRPr="00550190">
        <w:rPr>
          <w:rFonts w:ascii="Arial" w:eastAsia="Times New Roman" w:hAnsi="Arial" w:cs="Arial"/>
          <w:sz w:val="20"/>
          <w:szCs w:val="20"/>
        </w:rPr>
        <w:t>robljena priva</w:t>
      </w:r>
      <w:r w:rsidR="00550190">
        <w:rPr>
          <w:rFonts w:ascii="Arial" w:eastAsia="Times New Roman" w:hAnsi="Arial" w:cs="Arial"/>
          <w:sz w:val="20"/>
          <w:szCs w:val="20"/>
        </w:rPr>
        <w:t>tnim interesima nosilaca vlasti:</w:t>
      </w:r>
      <w:r w:rsidRPr="00550190">
        <w:rPr>
          <w:rFonts w:ascii="Arial" w:eastAsia="Times New Roman" w:hAnsi="Arial" w:cs="Arial"/>
          <w:sz w:val="20"/>
          <w:szCs w:val="20"/>
        </w:rPr>
        <w:t xml:space="preserve"> „I</w:t>
      </w:r>
      <w:r w:rsidR="00D03ED8" w:rsidRPr="00550190">
        <w:rPr>
          <w:rFonts w:ascii="Arial" w:eastAsia="Times New Roman" w:hAnsi="Arial" w:cs="Arial"/>
          <w:sz w:val="20"/>
          <w:szCs w:val="20"/>
        </w:rPr>
        <w:t>nstitucije paralizovane korupcijom ne uspijevaju ostvariti svrh</w:t>
      </w:r>
      <w:r w:rsidRPr="00550190">
        <w:rPr>
          <w:rFonts w:ascii="Arial" w:eastAsia="Times New Roman" w:hAnsi="Arial" w:cs="Arial"/>
          <w:sz w:val="20"/>
          <w:szCs w:val="20"/>
        </w:rPr>
        <w:t>u zbog koje postoje, ostavljajući građ</w:t>
      </w:r>
      <w:r w:rsidR="00D03ED8" w:rsidRPr="00550190">
        <w:rPr>
          <w:rFonts w:ascii="Arial" w:eastAsia="Times New Roman" w:hAnsi="Arial" w:cs="Arial"/>
          <w:sz w:val="20"/>
          <w:szCs w:val="20"/>
        </w:rPr>
        <w:t>ane u situaciji da ne mogu ostvariti elem</w:t>
      </w:r>
      <w:r w:rsidRPr="00550190">
        <w:rPr>
          <w:rFonts w:ascii="Arial" w:eastAsia="Times New Roman" w:hAnsi="Arial" w:cs="Arial"/>
          <w:sz w:val="20"/>
          <w:szCs w:val="20"/>
        </w:rPr>
        <w:t>entarna ljudska prava. Razarajuć</w:t>
      </w:r>
      <w:r w:rsidR="00D03ED8" w:rsidRPr="00550190">
        <w:rPr>
          <w:rFonts w:ascii="Arial" w:eastAsia="Times New Roman" w:hAnsi="Arial" w:cs="Arial"/>
          <w:sz w:val="20"/>
          <w:szCs w:val="20"/>
        </w:rPr>
        <w:t xml:space="preserve">e posljedice </w:t>
      </w:r>
      <w:r w:rsidRPr="00550190">
        <w:rPr>
          <w:rFonts w:ascii="Arial" w:eastAsia="Times New Roman" w:hAnsi="Arial" w:cs="Arial"/>
          <w:sz w:val="20"/>
          <w:szCs w:val="20"/>
        </w:rPr>
        <w:t>korupcije manifestuju se na uruš</w:t>
      </w:r>
      <w:r w:rsidR="00D03ED8" w:rsidRPr="00550190">
        <w:rPr>
          <w:rFonts w:ascii="Arial" w:eastAsia="Times New Roman" w:hAnsi="Arial" w:cs="Arial"/>
          <w:sz w:val="20"/>
          <w:szCs w:val="20"/>
        </w:rPr>
        <w:t>avanje demokratskih standarda i odsustvo ekonomskog razvoja. N</w:t>
      </w:r>
      <w:r w:rsidRPr="00550190">
        <w:rPr>
          <w:rFonts w:ascii="Arial" w:eastAsia="Times New Roman" w:hAnsi="Arial" w:cs="Arial"/>
          <w:sz w:val="20"/>
          <w:szCs w:val="20"/>
        </w:rPr>
        <w:t xml:space="preserve">a sve izraženije nezadovoljstvo građana, vlasti sve česće reaguju represijom, kao u slučaju </w:t>
      </w:r>
      <w:r w:rsidR="00D03ED8" w:rsidRPr="00550190">
        <w:rPr>
          <w:rFonts w:ascii="Arial" w:eastAsia="Times New Roman" w:hAnsi="Arial" w:cs="Arial"/>
          <w:sz w:val="20"/>
          <w:szCs w:val="20"/>
        </w:rPr>
        <w:t xml:space="preserve">Pravde za Davida". </w:t>
      </w:r>
    </w:p>
    <w:p w14:paraId="5CF9DE6A" w14:textId="77777777" w:rsidR="005D50F4" w:rsidRPr="00550190" w:rsidRDefault="001A1F3D" w:rsidP="0055019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50190">
        <w:rPr>
          <w:rFonts w:ascii="Arial" w:eastAsia="Times New Roman" w:hAnsi="Arial" w:cs="Arial"/>
          <w:sz w:val="20"/>
          <w:szCs w:val="20"/>
        </w:rPr>
        <w:t>TI BiH je zbog toga kao hitne mjere</w:t>
      </w:r>
      <w:r w:rsidR="00550190" w:rsidRPr="00550190">
        <w:rPr>
          <w:rFonts w:ascii="Arial" w:eastAsia="Times New Roman" w:hAnsi="Arial" w:cs="Arial"/>
          <w:sz w:val="20"/>
          <w:szCs w:val="20"/>
        </w:rPr>
        <w:t xml:space="preserve"> neophodne za spašavanje sistema od potpunog propadanja i </w:t>
      </w:r>
      <w:r w:rsidR="00550190">
        <w:rPr>
          <w:rFonts w:ascii="Arial" w:eastAsia="Times New Roman" w:hAnsi="Arial" w:cs="Arial"/>
          <w:sz w:val="20"/>
          <w:szCs w:val="20"/>
        </w:rPr>
        <w:t>bezakonja</w:t>
      </w:r>
      <w:r w:rsidR="00550190" w:rsidRPr="00550190">
        <w:rPr>
          <w:rFonts w:ascii="Arial" w:eastAsia="Times New Roman" w:hAnsi="Arial" w:cs="Arial"/>
          <w:sz w:val="20"/>
          <w:szCs w:val="20"/>
        </w:rPr>
        <w:t>, naveo lustraciju u pravosuđ</w:t>
      </w:r>
      <w:r w:rsidR="00D03ED8" w:rsidRPr="00550190">
        <w:rPr>
          <w:rFonts w:ascii="Arial" w:eastAsia="Times New Roman" w:hAnsi="Arial" w:cs="Arial"/>
          <w:sz w:val="20"/>
          <w:szCs w:val="20"/>
        </w:rPr>
        <w:t>u i agencijama za provodjenje zakona, sistemske analize funkcionisanja javnog sektora</w:t>
      </w:r>
      <w:r w:rsidR="00550190" w:rsidRPr="00550190">
        <w:rPr>
          <w:rFonts w:ascii="Arial" w:eastAsia="Times New Roman" w:hAnsi="Arial" w:cs="Arial"/>
          <w:sz w:val="20"/>
          <w:szCs w:val="20"/>
        </w:rPr>
        <w:t>. posebno javnih preduzeća,</w:t>
      </w:r>
      <w:r w:rsidR="00D03ED8" w:rsidRPr="00550190">
        <w:rPr>
          <w:rFonts w:ascii="Arial" w:eastAsia="Times New Roman" w:hAnsi="Arial" w:cs="Arial"/>
          <w:sz w:val="20"/>
          <w:szCs w:val="20"/>
        </w:rPr>
        <w:t xml:space="preserve"> kako bi se </w:t>
      </w:r>
      <w:r w:rsidR="00550190" w:rsidRPr="00550190">
        <w:rPr>
          <w:rFonts w:ascii="Arial" w:eastAsia="Times New Roman" w:hAnsi="Arial" w:cs="Arial"/>
          <w:sz w:val="20"/>
          <w:szCs w:val="20"/>
        </w:rPr>
        <w:t>otklonile ključne prepreke u funkcionisanju, te jačanje zakona usmjerenih na sprečavanje političke korupcije (Izborni zakon, Zakon o finansiranju politikih partija, Zakon o javnim nabavkama, zakoni o sukobu interesa, itd.).</w:t>
      </w:r>
      <w:r w:rsidR="005501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D664F7" w14:textId="77777777" w:rsidR="005D50F4" w:rsidRDefault="005D50F4" w:rsidP="00550190">
      <w:pPr>
        <w:spacing w:line="240" w:lineRule="auto"/>
      </w:pPr>
    </w:p>
    <w:p w14:paraId="53EC5D7A" w14:textId="77777777" w:rsidR="005D50F4" w:rsidRDefault="005D50F4" w:rsidP="00550190">
      <w:pPr>
        <w:spacing w:line="240" w:lineRule="auto"/>
      </w:pPr>
    </w:p>
    <w:p w14:paraId="2DCAF401" w14:textId="77777777" w:rsidR="000851A2" w:rsidRDefault="000851A2" w:rsidP="00550190">
      <w:pPr>
        <w:spacing w:line="240" w:lineRule="auto"/>
      </w:pPr>
    </w:p>
    <w:sectPr w:rsidR="000851A2" w:rsidSect="000851A2">
      <w:headerReference w:type="default" r:id="rId8"/>
      <w:footerReference w:type="default" r:id="rId9"/>
      <w:pgSz w:w="11907" w:h="16839" w:code="9"/>
      <w:pgMar w:top="1440" w:right="1191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9CEB" w14:textId="77777777" w:rsidR="00C34A28" w:rsidRDefault="00C34A28">
      <w:pPr>
        <w:spacing w:after="0" w:line="240" w:lineRule="auto"/>
      </w:pPr>
      <w:r>
        <w:separator/>
      </w:r>
    </w:p>
  </w:endnote>
  <w:endnote w:type="continuationSeparator" w:id="0">
    <w:p w14:paraId="78E0D3B1" w14:textId="77777777" w:rsidR="00C34A28" w:rsidRDefault="00C3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9B09C" w14:textId="77777777" w:rsidR="004D20CD" w:rsidRDefault="00C34A28" w:rsidP="000851A2">
    <w:pPr>
      <w:pStyle w:val="Footer"/>
      <w:tabs>
        <w:tab w:val="left" w:pos="630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BA11BE2" wp14:editId="5EB77182">
          <wp:simplePos x="0" y="0"/>
          <wp:positionH relativeFrom="column">
            <wp:posOffset>-332105</wp:posOffset>
          </wp:positionH>
          <wp:positionV relativeFrom="paragraph">
            <wp:posOffset>-573405</wp:posOffset>
          </wp:positionV>
          <wp:extent cx="4584065" cy="737870"/>
          <wp:effectExtent l="0" t="0" r="0" b="0"/>
          <wp:wrapNone/>
          <wp:docPr id="2" name="Picture 2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BIH Stationery Maj 2015 01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06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864E" w14:textId="77777777" w:rsidR="00C34A28" w:rsidRDefault="00C34A28">
      <w:pPr>
        <w:spacing w:after="0" w:line="240" w:lineRule="auto"/>
      </w:pPr>
      <w:r>
        <w:separator/>
      </w:r>
    </w:p>
  </w:footnote>
  <w:footnote w:type="continuationSeparator" w:id="0">
    <w:p w14:paraId="06D3D355" w14:textId="77777777" w:rsidR="00C34A28" w:rsidRDefault="00C3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BFDF" w14:textId="77777777" w:rsidR="004D20CD" w:rsidRDefault="00C34A28">
    <w:pPr>
      <w:pStyle w:val="Header"/>
    </w:pPr>
    <w:r>
      <w:rPr>
        <w:noProof/>
        <w:lang w:val="en-US"/>
      </w:rPr>
      <w:drawing>
        <wp:inline distT="0" distB="0" distL="0" distR="0" wp14:anchorId="3AC80C71" wp14:editId="27921E4C">
          <wp:extent cx="1854200" cy="457200"/>
          <wp:effectExtent l="0" t="0" r="0" b="0"/>
          <wp:docPr id="1" name="Picture 1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BIH Stationery Maj 2015 01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0CD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EA2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F4"/>
    <w:rsid w:val="00083E11"/>
    <w:rsid w:val="000851A2"/>
    <w:rsid w:val="001821D5"/>
    <w:rsid w:val="001A1F3D"/>
    <w:rsid w:val="001F2D97"/>
    <w:rsid w:val="00204DAE"/>
    <w:rsid w:val="002A49E4"/>
    <w:rsid w:val="00307617"/>
    <w:rsid w:val="0032321A"/>
    <w:rsid w:val="003375E0"/>
    <w:rsid w:val="003C1428"/>
    <w:rsid w:val="004D20CD"/>
    <w:rsid w:val="004F5774"/>
    <w:rsid w:val="005254D6"/>
    <w:rsid w:val="00550190"/>
    <w:rsid w:val="005B266D"/>
    <w:rsid w:val="005C494B"/>
    <w:rsid w:val="005D50F4"/>
    <w:rsid w:val="006169AC"/>
    <w:rsid w:val="006F27D0"/>
    <w:rsid w:val="006F6553"/>
    <w:rsid w:val="007A490A"/>
    <w:rsid w:val="00861898"/>
    <w:rsid w:val="00862DAE"/>
    <w:rsid w:val="00890FB0"/>
    <w:rsid w:val="008C20E2"/>
    <w:rsid w:val="008D2841"/>
    <w:rsid w:val="008E21CE"/>
    <w:rsid w:val="008E79B5"/>
    <w:rsid w:val="008F109D"/>
    <w:rsid w:val="009975B7"/>
    <w:rsid w:val="00A03563"/>
    <w:rsid w:val="00A45DE3"/>
    <w:rsid w:val="00A61E2B"/>
    <w:rsid w:val="00A750C8"/>
    <w:rsid w:val="00AB0F29"/>
    <w:rsid w:val="00AE7AA4"/>
    <w:rsid w:val="00B417D1"/>
    <w:rsid w:val="00B639A3"/>
    <w:rsid w:val="00B80096"/>
    <w:rsid w:val="00BE1D7A"/>
    <w:rsid w:val="00C34A28"/>
    <w:rsid w:val="00D03ED8"/>
    <w:rsid w:val="00D17831"/>
    <w:rsid w:val="00D24959"/>
    <w:rsid w:val="00D70A57"/>
    <w:rsid w:val="00E42611"/>
    <w:rsid w:val="00EE05B9"/>
    <w:rsid w:val="00E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B2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D50F4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50F4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D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50F4"/>
    <w:rPr>
      <w:rFonts w:ascii="Calibri" w:eastAsia="Calibri" w:hAnsi="Calibri" w:cs="Times New Roman"/>
      <w:lang w:val="bs-Latn-BA"/>
    </w:rPr>
  </w:style>
  <w:style w:type="paragraph" w:customStyle="1" w:styleId="Default">
    <w:name w:val="Default"/>
    <w:rsid w:val="008D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EE05B9"/>
  </w:style>
  <w:style w:type="paragraph" w:styleId="BalloonText">
    <w:name w:val="Balloon Text"/>
    <w:basedOn w:val="Normal"/>
    <w:link w:val="BalloonTextChar"/>
    <w:uiPriority w:val="99"/>
    <w:semiHidden/>
    <w:unhideWhenUsed/>
    <w:rsid w:val="00A750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C8"/>
    <w:rPr>
      <w:rFonts w:ascii="Lucida Grande" w:hAnsi="Lucida Grande" w:cs="Lucida Grande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D50F4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50F4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D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50F4"/>
    <w:rPr>
      <w:rFonts w:ascii="Calibri" w:eastAsia="Calibri" w:hAnsi="Calibri" w:cs="Times New Roman"/>
      <w:lang w:val="bs-Latn-BA"/>
    </w:rPr>
  </w:style>
  <w:style w:type="paragraph" w:customStyle="1" w:styleId="Default">
    <w:name w:val="Default"/>
    <w:rsid w:val="008D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EE05B9"/>
  </w:style>
  <w:style w:type="paragraph" w:styleId="BalloonText">
    <w:name w:val="Balloon Text"/>
    <w:basedOn w:val="Normal"/>
    <w:link w:val="BalloonTextChar"/>
    <w:uiPriority w:val="99"/>
    <w:semiHidden/>
    <w:unhideWhenUsed/>
    <w:rsid w:val="00A750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C8"/>
    <w:rPr>
      <w:rFonts w:ascii="Lucida Grande" w:hAnsi="Lucida Grande" w:cs="Lucida Grande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Kolundzija</dc:creator>
  <cp:keywords/>
  <dc:description/>
  <cp:lastModifiedBy>Danijela Kolundzija</cp:lastModifiedBy>
  <cp:revision>2</cp:revision>
  <dcterms:created xsi:type="dcterms:W3CDTF">2019-01-29T10:32:00Z</dcterms:created>
  <dcterms:modified xsi:type="dcterms:W3CDTF">2019-01-29T10:35:00Z</dcterms:modified>
</cp:coreProperties>
</file>