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7E" w:rsidRDefault="0069497E" w:rsidP="0069497E">
      <w:pPr>
        <w:jc w:val="center"/>
        <w:rPr>
          <w:rFonts w:eastAsia="ArialMT" w:cs="Arial"/>
          <w:b/>
          <w:sz w:val="24"/>
          <w:szCs w:val="24"/>
          <w:lang w:val="sr-Latn-RS"/>
        </w:rPr>
      </w:pPr>
      <w:r>
        <w:rPr>
          <w:rFonts w:eastAsia="ArialMT" w:cs="Arial"/>
          <w:b/>
          <w:sz w:val="24"/>
          <w:szCs w:val="24"/>
          <w:lang w:val="sr-Latn-RS"/>
        </w:rPr>
        <w:t>Dnevni red</w:t>
      </w:r>
    </w:p>
    <w:p w:rsidR="0069497E" w:rsidRDefault="0069497E" w:rsidP="0069497E">
      <w:pPr>
        <w:jc w:val="center"/>
        <w:rPr>
          <w:rFonts w:eastAsia="ArialMT" w:cs="Arial"/>
          <w:b/>
          <w:sz w:val="24"/>
          <w:szCs w:val="24"/>
          <w:lang w:val="sr-Latn-RS"/>
        </w:rPr>
      </w:pPr>
      <w:r>
        <w:rPr>
          <w:rFonts w:eastAsia="ArialMT" w:cs="Arial"/>
          <w:b/>
          <w:sz w:val="24"/>
          <w:szCs w:val="24"/>
          <w:lang w:val="sr-Latn-RS"/>
        </w:rPr>
        <w:t>Regionalna konferencija o sukobu interesa</w:t>
      </w:r>
    </w:p>
    <w:p w:rsidR="0069497E" w:rsidRDefault="0069497E" w:rsidP="0069497E">
      <w:pPr>
        <w:jc w:val="center"/>
        <w:rPr>
          <w:rFonts w:eastAsia="ArialMT" w:cs="Arial"/>
          <w:b/>
          <w:sz w:val="24"/>
          <w:szCs w:val="24"/>
          <w:lang w:val="sr-Latn-RS"/>
        </w:rPr>
      </w:pPr>
      <w:r>
        <w:rPr>
          <w:rFonts w:eastAsia="ArialMT" w:cs="Arial"/>
          <w:b/>
          <w:sz w:val="24"/>
          <w:szCs w:val="24"/>
          <w:lang w:val="sr-Latn-RS"/>
        </w:rPr>
        <w:t>Hotel Bosna, 13.11.2013.</w:t>
      </w:r>
    </w:p>
    <w:p w:rsidR="0069497E" w:rsidRDefault="0069497E" w:rsidP="0069497E">
      <w:pPr>
        <w:jc w:val="center"/>
        <w:rPr>
          <w:rFonts w:eastAsia="ArialMT" w:cs="Arial"/>
          <w:b/>
          <w:sz w:val="24"/>
          <w:szCs w:val="24"/>
          <w:lang w:val="sr-Latn-RS"/>
        </w:rPr>
      </w:pPr>
      <w:r>
        <w:rPr>
          <w:rFonts w:eastAsia="ArialMT" w:cs="Arial"/>
          <w:b/>
          <w:sz w:val="24"/>
          <w:szCs w:val="24"/>
          <w:lang w:val="sr-Latn-RS"/>
        </w:rPr>
        <w:t>Banja Luka</w:t>
      </w:r>
    </w:p>
    <w:p w:rsidR="0069497E" w:rsidRPr="00393393" w:rsidRDefault="0069497E" w:rsidP="0069497E">
      <w:pPr>
        <w:rPr>
          <w:rFonts w:cs="Arial"/>
          <w:color w:val="5F497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8137"/>
      </w:tblGrid>
      <w:tr w:rsidR="0069497E" w:rsidRPr="00400AFE" w:rsidTr="00A10B6F">
        <w:trPr>
          <w:trHeight w:val="567"/>
        </w:trPr>
        <w:tc>
          <w:tcPr>
            <w:tcW w:w="8856" w:type="dxa"/>
            <w:gridSpan w:val="2"/>
            <w:shd w:val="clear" w:color="auto" w:fill="auto"/>
          </w:tcPr>
          <w:p w:rsidR="0069497E" w:rsidRPr="009E6A48" w:rsidRDefault="0069497E" w:rsidP="00A10B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6A48">
              <w:rPr>
                <w:b/>
                <w:sz w:val="28"/>
                <w:szCs w:val="28"/>
              </w:rPr>
              <w:t>Pozdravna</w:t>
            </w:r>
            <w:proofErr w:type="spellEnd"/>
            <w:r w:rsidRPr="009E6A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6A48">
              <w:rPr>
                <w:b/>
                <w:sz w:val="28"/>
                <w:szCs w:val="28"/>
              </w:rPr>
              <w:t>riječ</w:t>
            </w:r>
            <w:proofErr w:type="spellEnd"/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rPr>
                <w:b/>
              </w:rPr>
            </w:pPr>
            <w:r w:rsidRPr="00400AFE">
              <w:rPr>
                <w:b/>
              </w:rPr>
              <w:t>11.00</w:t>
            </w:r>
          </w:p>
        </w:tc>
        <w:tc>
          <w:tcPr>
            <w:tcW w:w="8137" w:type="dxa"/>
            <w:shd w:val="clear" w:color="auto" w:fill="auto"/>
          </w:tcPr>
          <w:p w:rsidR="0069497E" w:rsidRPr="0081002B" w:rsidRDefault="0069497E" w:rsidP="00A10B6F">
            <w:pPr>
              <w:rPr>
                <w:lang w:val="de-DE"/>
              </w:rPr>
            </w:pPr>
            <w:r w:rsidRPr="0081002B">
              <w:rPr>
                <w:lang w:val="de-DE"/>
              </w:rPr>
              <w:t>Tanja Topić, Friedrich Ebert Stiftung</w:t>
            </w:r>
          </w:p>
          <w:p w:rsidR="0069497E" w:rsidRPr="0081002B" w:rsidRDefault="0069497E" w:rsidP="00A10B6F">
            <w:pPr>
              <w:rPr>
                <w:lang w:val="de-DE"/>
              </w:rPr>
            </w:pPr>
            <w:r>
              <w:rPr>
                <w:lang w:val="de-DE"/>
              </w:rPr>
              <w:t>Aleksandra Martinovi</w:t>
            </w:r>
            <w:r>
              <w:rPr>
                <w:lang w:val="bs-Latn-BA"/>
              </w:rPr>
              <w:t>ć</w:t>
            </w:r>
            <w:r w:rsidRPr="0081002B">
              <w:rPr>
                <w:lang w:val="de-DE"/>
              </w:rPr>
              <w:t xml:space="preserve">, </w:t>
            </w:r>
            <w:r>
              <w:rPr>
                <w:lang w:val="de-DE"/>
              </w:rPr>
              <w:t xml:space="preserve">član Odbora direktora </w:t>
            </w:r>
            <w:r w:rsidRPr="0081002B">
              <w:rPr>
                <w:lang w:val="de-DE"/>
              </w:rPr>
              <w:t>Transparency International BiH</w:t>
            </w:r>
          </w:p>
        </w:tc>
      </w:tr>
      <w:tr w:rsidR="0069497E" w:rsidRPr="0081002B" w:rsidTr="00A10B6F">
        <w:trPr>
          <w:trHeight w:val="567"/>
        </w:trPr>
        <w:tc>
          <w:tcPr>
            <w:tcW w:w="8856" w:type="dxa"/>
            <w:gridSpan w:val="2"/>
            <w:shd w:val="clear" w:color="auto" w:fill="auto"/>
          </w:tcPr>
          <w:p w:rsidR="0069497E" w:rsidRPr="009E6A48" w:rsidRDefault="0069497E" w:rsidP="00A10B6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9E6A48">
              <w:rPr>
                <w:b/>
                <w:sz w:val="28"/>
                <w:szCs w:val="28"/>
                <w:lang w:val="pl-PL"/>
              </w:rPr>
              <w:t>Sukob interesa: zakon i praksa u regionu</w:t>
            </w:r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rPr>
                <w:b/>
              </w:rPr>
            </w:pPr>
            <w:r>
              <w:rPr>
                <w:b/>
              </w:rPr>
              <w:t>11.1</w:t>
            </w:r>
            <w:r w:rsidRPr="00400AFE">
              <w:rPr>
                <w:b/>
              </w:rPr>
              <w:t>5</w:t>
            </w:r>
          </w:p>
        </w:tc>
        <w:tc>
          <w:tcPr>
            <w:tcW w:w="8137" w:type="dxa"/>
            <w:shd w:val="clear" w:color="auto" w:fill="auto"/>
          </w:tcPr>
          <w:p w:rsidR="0069497E" w:rsidRPr="0081002B" w:rsidRDefault="0069497E" w:rsidP="00A10B6F">
            <w:pPr>
              <w:rPr>
                <w:lang w:val="pl-PL"/>
              </w:rPr>
            </w:pPr>
            <w:r w:rsidRPr="0081002B">
              <w:rPr>
                <w:lang w:val="pl-PL"/>
              </w:rPr>
              <w:t>Slobodan Leković, predsjednik Komisije za sukob interesa CG</w:t>
            </w:r>
            <w:r>
              <w:rPr>
                <w:lang w:val="pl-PL"/>
              </w:rPr>
              <w:t xml:space="preserve"> </w:t>
            </w:r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8137" w:type="dxa"/>
            <w:shd w:val="clear" w:color="auto" w:fill="auto"/>
          </w:tcPr>
          <w:p w:rsidR="0069497E" w:rsidRPr="00DE530C" w:rsidRDefault="0069497E" w:rsidP="00A10B6F">
            <w:pPr>
              <w:rPr>
                <w:lang w:val="bs-Latn-BA"/>
              </w:rPr>
            </w:pPr>
            <w:r>
              <w:rPr>
                <w:lang w:val="pl-PL"/>
              </w:rPr>
              <w:t>Dejan Mili</w:t>
            </w:r>
            <w:r>
              <w:rPr>
                <w:lang w:val="bs-Latn-BA"/>
              </w:rPr>
              <w:t>ć, načelnik Službe za rešavanje sukoba interesa u Agenciji za borbu protiv korupcije Srbije</w:t>
            </w:r>
          </w:p>
        </w:tc>
      </w:tr>
      <w:tr w:rsidR="0069497E" w:rsidRPr="00400AFE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rPr>
                <w:b/>
              </w:rPr>
            </w:pPr>
            <w:r>
              <w:rPr>
                <w:b/>
              </w:rPr>
              <w:t>11.45</w:t>
            </w:r>
          </w:p>
        </w:tc>
        <w:tc>
          <w:tcPr>
            <w:tcW w:w="8137" w:type="dxa"/>
            <w:shd w:val="clear" w:color="auto" w:fill="auto"/>
          </w:tcPr>
          <w:p w:rsidR="0069497E" w:rsidRPr="00400AFE" w:rsidRDefault="0069497E" w:rsidP="00A10B6F">
            <w:proofErr w:type="spellStart"/>
            <w:r w:rsidRPr="00400AFE">
              <w:t>Diskusija</w:t>
            </w:r>
            <w:proofErr w:type="spellEnd"/>
          </w:p>
        </w:tc>
      </w:tr>
      <w:tr w:rsidR="0069497E" w:rsidRPr="00400AFE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8137" w:type="dxa"/>
            <w:shd w:val="clear" w:color="auto" w:fill="auto"/>
          </w:tcPr>
          <w:p w:rsidR="0069497E" w:rsidRPr="00400AFE" w:rsidRDefault="0069497E" w:rsidP="00A10B6F">
            <w:proofErr w:type="spellStart"/>
            <w:r w:rsidRPr="00400AFE">
              <w:t>Pauza</w:t>
            </w:r>
            <w:proofErr w:type="spellEnd"/>
            <w:r w:rsidRPr="00400AFE">
              <w:t xml:space="preserve"> </w:t>
            </w:r>
            <w:proofErr w:type="spellStart"/>
            <w:r w:rsidRPr="00400AFE">
              <w:t>za</w:t>
            </w:r>
            <w:proofErr w:type="spellEnd"/>
            <w:r w:rsidRPr="00400AFE">
              <w:t xml:space="preserve"> </w:t>
            </w:r>
            <w:proofErr w:type="spellStart"/>
            <w:r w:rsidRPr="00400AFE">
              <w:t>kafu</w:t>
            </w:r>
            <w:proofErr w:type="spellEnd"/>
          </w:p>
        </w:tc>
      </w:tr>
      <w:tr w:rsidR="0069497E" w:rsidRPr="00400AFE" w:rsidTr="00A10B6F">
        <w:trPr>
          <w:trHeight w:val="567"/>
        </w:trPr>
        <w:tc>
          <w:tcPr>
            <w:tcW w:w="8856" w:type="dxa"/>
            <w:gridSpan w:val="2"/>
            <w:shd w:val="clear" w:color="auto" w:fill="auto"/>
          </w:tcPr>
          <w:p w:rsidR="0069497E" w:rsidRPr="009E6A48" w:rsidRDefault="0069497E" w:rsidP="00A10B6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6A48">
              <w:rPr>
                <w:b/>
                <w:sz w:val="28"/>
                <w:szCs w:val="28"/>
              </w:rPr>
              <w:t>Sukob</w:t>
            </w:r>
            <w:proofErr w:type="spellEnd"/>
            <w:r w:rsidRPr="009E6A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E6A48">
              <w:rPr>
                <w:b/>
                <w:sz w:val="28"/>
                <w:szCs w:val="28"/>
              </w:rPr>
              <w:t>interesa</w:t>
            </w:r>
            <w:proofErr w:type="spellEnd"/>
            <w:r w:rsidRPr="009E6A48">
              <w:rPr>
                <w:b/>
                <w:sz w:val="28"/>
                <w:szCs w:val="28"/>
              </w:rPr>
              <w:t xml:space="preserve"> u </w:t>
            </w:r>
            <w:proofErr w:type="spellStart"/>
            <w:r w:rsidRPr="009E6A48">
              <w:rPr>
                <w:b/>
                <w:sz w:val="28"/>
                <w:szCs w:val="28"/>
              </w:rPr>
              <w:t>BiH</w:t>
            </w:r>
            <w:proofErr w:type="spellEnd"/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jc w:val="center"/>
              <w:rPr>
                <w:b/>
              </w:rPr>
            </w:pPr>
            <w:r w:rsidRPr="00400AFE">
              <w:rPr>
                <w:b/>
              </w:rPr>
              <w:t>12.30</w:t>
            </w:r>
          </w:p>
        </w:tc>
        <w:tc>
          <w:tcPr>
            <w:tcW w:w="8137" w:type="dxa"/>
            <w:shd w:val="clear" w:color="auto" w:fill="auto"/>
          </w:tcPr>
          <w:p w:rsidR="0069497E" w:rsidRPr="0081002B" w:rsidRDefault="0069497E" w:rsidP="00A10B6F">
            <w:pPr>
              <w:rPr>
                <w:lang w:val="pl-PL"/>
              </w:rPr>
            </w:pPr>
            <w:r>
              <w:rPr>
                <w:lang w:val="pl-PL"/>
              </w:rPr>
              <w:t>Branko Petrić, član Centralne izborne komisije BiH</w:t>
            </w:r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jc w:val="center"/>
              <w:rPr>
                <w:b/>
              </w:rPr>
            </w:pPr>
            <w:r w:rsidRPr="00400AFE">
              <w:rPr>
                <w:b/>
              </w:rPr>
              <w:t>12.45</w:t>
            </w:r>
          </w:p>
        </w:tc>
        <w:tc>
          <w:tcPr>
            <w:tcW w:w="8137" w:type="dxa"/>
            <w:shd w:val="clear" w:color="auto" w:fill="auto"/>
          </w:tcPr>
          <w:p w:rsidR="0069497E" w:rsidRPr="0081002B" w:rsidRDefault="0069497E" w:rsidP="00A10B6F">
            <w:pPr>
              <w:rPr>
                <w:lang w:val="pl-PL"/>
              </w:rPr>
            </w:pPr>
            <w:r w:rsidRPr="0081002B">
              <w:rPr>
                <w:lang w:val="pl-PL"/>
              </w:rPr>
              <w:t>Obrenka Slijepčević, predsjednica Komisije za sukob interesa RS</w:t>
            </w:r>
          </w:p>
        </w:tc>
      </w:tr>
      <w:tr w:rsidR="0069497E" w:rsidRPr="00400AFE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jc w:val="center"/>
              <w:rPr>
                <w:b/>
              </w:rPr>
            </w:pPr>
            <w:r w:rsidRPr="00400AFE">
              <w:rPr>
                <w:b/>
              </w:rPr>
              <w:t>13.00</w:t>
            </w:r>
          </w:p>
        </w:tc>
        <w:tc>
          <w:tcPr>
            <w:tcW w:w="8137" w:type="dxa"/>
            <w:shd w:val="clear" w:color="auto" w:fill="auto"/>
          </w:tcPr>
          <w:p w:rsidR="0069497E" w:rsidRPr="00400AFE" w:rsidRDefault="0069497E" w:rsidP="00A10B6F"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Korajlić</w:t>
            </w:r>
            <w:proofErr w:type="spellEnd"/>
            <w:r w:rsidRPr="00400AFE">
              <w:t xml:space="preserve">, Transparency International </w:t>
            </w:r>
            <w:proofErr w:type="spellStart"/>
            <w:r w:rsidRPr="00400AFE">
              <w:t>BiH</w:t>
            </w:r>
            <w:proofErr w:type="spellEnd"/>
          </w:p>
        </w:tc>
      </w:tr>
      <w:tr w:rsidR="0069497E" w:rsidRPr="00400AFE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jc w:val="center"/>
              <w:rPr>
                <w:b/>
              </w:rPr>
            </w:pPr>
            <w:r w:rsidRPr="00400AFE">
              <w:rPr>
                <w:b/>
              </w:rPr>
              <w:t>13.15</w:t>
            </w:r>
          </w:p>
        </w:tc>
        <w:tc>
          <w:tcPr>
            <w:tcW w:w="8137" w:type="dxa"/>
            <w:shd w:val="clear" w:color="auto" w:fill="auto"/>
          </w:tcPr>
          <w:p w:rsidR="0069497E" w:rsidRPr="00400AFE" w:rsidRDefault="0069497E" w:rsidP="00A10B6F">
            <w:proofErr w:type="spellStart"/>
            <w:r w:rsidRPr="00400AFE">
              <w:t>Diskusija</w:t>
            </w:r>
            <w:proofErr w:type="spellEnd"/>
          </w:p>
        </w:tc>
      </w:tr>
      <w:tr w:rsidR="0069497E" w:rsidRPr="00400AFE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jc w:val="center"/>
              <w:rPr>
                <w:b/>
              </w:rPr>
            </w:pPr>
            <w:r w:rsidRPr="00400AFE">
              <w:rPr>
                <w:b/>
              </w:rPr>
              <w:t>13.45</w:t>
            </w:r>
          </w:p>
        </w:tc>
        <w:tc>
          <w:tcPr>
            <w:tcW w:w="8137" w:type="dxa"/>
            <w:shd w:val="clear" w:color="auto" w:fill="auto"/>
          </w:tcPr>
          <w:p w:rsidR="0069497E" w:rsidRPr="00400AFE" w:rsidRDefault="0069497E" w:rsidP="00A10B6F">
            <w:proofErr w:type="spellStart"/>
            <w:r w:rsidRPr="00400AFE">
              <w:t>Pauza</w:t>
            </w:r>
            <w:proofErr w:type="spellEnd"/>
          </w:p>
        </w:tc>
      </w:tr>
      <w:tr w:rsidR="0069497E" w:rsidRPr="0081002B" w:rsidTr="00A10B6F">
        <w:trPr>
          <w:trHeight w:val="567"/>
        </w:trPr>
        <w:tc>
          <w:tcPr>
            <w:tcW w:w="8856" w:type="dxa"/>
            <w:gridSpan w:val="2"/>
            <w:shd w:val="clear" w:color="auto" w:fill="auto"/>
          </w:tcPr>
          <w:p w:rsidR="0069497E" w:rsidRPr="009E6A48" w:rsidRDefault="0069497E" w:rsidP="00A10B6F">
            <w:pPr>
              <w:jc w:val="center"/>
              <w:rPr>
                <w:b/>
                <w:sz w:val="28"/>
                <w:szCs w:val="28"/>
                <w:lang w:val="bs-Latn-BA"/>
              </w:rPr>
            </w:pPr>
            <w:r w:rsidRPr="009E6A48">
              <w:rPr>
                <w:b/>
                <w:sz w:val="28"/>
                <w:szCs w:val="28"/>
                <w:lang w:val="pl-PL"/>
              </w:rPr>
              <w:t xml:space="preserve">         Mediji i izvještavanje o sukobu interesa i korupciji</w:t>
            </w:r>
          </w:p>
        </w:tc>
      </w:tr>
      <w:tr w:rsidR="0069497E" w:rsidRPr="00400AFE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0B65FB" w:rsidRDefault="0069497E" w:rsidP="00A10B6F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8137" w:type="dxa"/>
            <w:shd w:val="clear" w:color="auto" w:fill="auto"/>
          </w:tcPr>
          <w:p w:rsidR="0069497E" w:rsidRPr="000B65FB" w:rsidRDefault="0069497E" w:rsidP="00A10B6F">
            <w:r>
              <w:t xml:space="preserve">Vladimir </w:t>
            </w:r>
            <w:proofErr w:type="spellStart"/>
            <w:r>
              <w:t>Šušak</w:t>
            </w:r>
            <w:proofErr w:type="spellEnd"/>
            <w:r>
              <w:t xml:space="preserve">, </w:t>
            </w:r>
            <w:proofErr w:type="spellStart"/>
            <w:r>
              <w:t>novinar</w:t>
            </w:r>
            <w:proofErr w:type="spellEnd"/>
            <w:r>
              <w:t xml:space="preserve"> BHT1</w:t>
            </w:r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Default="0069497E" w:rsidP="00A10B6F">
            <w:pPr>
              <w:jc w:val="center"/>
              <w:rPr>
                <w:b/>
              </w:rPr>
            </w:pPr>
            <w:r>
              <w:rPr>
                <w:b/>
              </w:rPr>
              <w:t>14.15</w:t>
            </w:r>
          </w:p>
        </w:tc>
        <w:tc>
          <w:tcPr>
            <w:tcW w:w="8137" w:type="dxa"/>
            <w:shd w:val="clear" w:color="auto" w:fill="auto"/>
          </w:tcPr>
          <w:p w:rsidR="0069497E" w:rsidRPr="0081002B" w:rsidRDefault="0069497E" w:rsidP="00A10B6F">
            <w:pPr>
              <w:rPr>
                <w:lang w:val="pl-PL"/>
              </w:rPr>
            </w:pPr>
            <w:r w:rsidRPr="0081002B">
              <w:rPr>
                <w:lang w:val="pl-PL"/>
              </w:rPr>
              <w:t>Siniša Vukelić, urednik p</w:t>
            </w:r>
            <w:r>
              <w:rPr>
                <w:lang w:val="pl-PL"/>
              </w:rPr>
              <w:t>ortala capital.ba</w:t>
            </w:r>
          </w:p>
        </w:tc>
      </w:tr>
      <w:tr w:rsidR="0069497E" w:rsidRPr="0081002B" w:rsidTr="00A10B6F">
        <w:trPr>
          <w:trHeight w:val="567"/>
        </w:trPr>
        <w:tc>
          <w:tcPr>
            <w:tcW w:w="8856" w:type="dxa"/>
            <w:gridSpan w:val="2"/>
            <w:shd w:val="clear" w:color="auto" w:fill="auto"/>
          </w:tcPr>
          <w:p w:rsidR="0069497E" w:rsidRPr="009E6A48" w:rsidRDefault="0069497E" w:rsidP="00A10B6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9E6A48">
              <w:rPr>
                <w:b/>
                <w:sz w:val="28"/>
                <w:szCs w:val="28"/>
                <w:lang w:val="pl-PL"/>
              </w:rPr>
              <w:t>Kontrola i dostupnost imovinskih kartona</w:t>
            </w:r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Pr="00400AFE" w:rsidRDefault="0069497E" w:rsidP="00A10B6F">
            <w:pPr>
              <w:jc w:val="center"/>
              <w:rPr>
                <w:b/>
              </w:rPr>
            </w:pPr>
            <w:r>
              <w:rPr>
                <w:b/>
              </w:rPr>
              <w:t>14.30</w:t>
            </w:r>
          </w:p>
        </w:tc>
        <w:tc>
          <w:tcPr>
            <w:tcW w:w="8137" w:type="dxa"/>
            <w:shd w:val="clear" w:color="auto" w:fill="auto"/>
          </w:tcPr>
          <w:p w:rsidR="0069497E" w:rsidRPr="0081002B" w:rsidRDefault="0069497E" w:rsidP="00A10B6F">
            <w:pPr>
              <w:rPr>
                <w:lang w:val="pl-PL"/>
              </w:rPr>
            </w:pPr>
            <w:r w:rsidRPr="0081002B">
              <w:rPr>
                <w:lang w:val="pl-PL"/>
              </w:rPr>
              <w:t>Kratak osvrt govornika na regulisanje i primjenu pravila o imovinskim kartonima javnih zvaničnika</w:t>
            </w:r>
          </w:p>
        </w:tc>
      </w:tr>
      <w:tr w:rsidR="0069497E" w:rsidRPr="0081002B" w:rsidTr="00A10B6F">
        <w:trPr>
          <w:trHeight w:val="567"/>
        </w:trPr>
        <w:tc>
          <w:tcPr>
            <w:tcW w:w="719" w:type="dxa"/>
            <w:shd w:val="clear" w:color="auto" w:fill="auto"/>
          </w:tcPr>
          <w:p w:rsidR="0069497E" w:rsidRDefault="0069497E" w:rsidP="00A10B6F">
            <w:pPr>
              <w:jc w:val="center"/>
              <w:rPr>
                <w:b/>
              </w:rPr>
            </w:pPr>
            <w:r>
              <w:rPr>
                <w:b/>
              </w:rPr>
              <w:t>15.30</w:t>
            </w:r>
          </w:p>
        </w:tc>
        <w:tc>
          <w:tcPr>
            <w:tcW w:w="8137" w:type="dxa"/>
            <w:shd w:val="clear" w:color="auto" w:fill="auto"/>
          </w:tcPr>
          <w:p w:rsidR="0069497E" w:rsidRPr="004226A3" w:rsidRDefault="0069497E" w:rsidP="00A10B6F">
            <w:pPr>
              <w:rPr>
                <w:lang w:val="bs-Latn-BA"/>
              </w:rPr>
            </w:pPr>
            <w:r>
              <w:rPr>
                <w:lang w:val="pl-PL"/>
              </w:rPr>
              <w:t>Ru</w:t>
            </w:r>
            <w:r>
              <w:rPr>
                <w:lang w:val="bs-Latn-BA"/>
              </w:rPr>
              <w:t>čak</w:t>
            </w:r>
          </w:p>
        </w:tc>
      </w:tr>
    </w:tbl>
    <w:p w:rsidR="008223D9" w:rsidRDefault="008223D9">
      <w:bookmarkStart w:id="0" w:name="_GoBack"/>
      <w:bookmarkEnd w:id="0"/>
    </w:p>
    <w:sectPr w:rsidR="0082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7E"/>
    <w:rsid w:val="00034561"/>
    <w:rsid w:val="00057E4A"/>
    <w:rsid w:val="000B25C3"/>
    <w:rsid w:val="000D1014"/>
    <w:rsid w:val="000D20D6"/>
    <w:rsid w:val="001038A4"/>
    <w:rsid w:val="00166E8E"/>
    <w:rsid w:val="00177544"/>
    <w:rsid w:val="001A47EB"/>
    <w:rsid w:val="001C7B67"/>
    <w:rsid w:val="001F760A"/>
    <w:rsid w:val="002169C1"/>
    <w:rsid w:val="00220BF8"/>
    <w:rsid w:val="00286AD8"/>
    <w:rsid w:val="002A63A5"/>
    <w:rsid w:val="002C6DBF"/>
    <w:rsid w:val="002D24C4"/>
    <w:rsid w:val="00314B96"/>
    <w:rsid w:val="003354BB"/>
    <w:rsid w:val="00397FFD"/>
    <w:rsid w:val="003B07AA"/>
    <w:rsid w:val="003C07A1"/>
    <w:rsid w:val="003D4684"/>
    <w:rsid w:val="003F498D"/>
    <w:rsid w:val="0042244B"/>
    <w:rsid w:val="00435D74"/>
    <w:rsid w:val="00466A28"/>
    <w:rsid w:val="0048606F"/>
    <w:rsid w:val="00487716"/>
    <w:rsid w:val="004A572A"/>
    <w:rsid w:val="004B115E"/>
    <w:rsid w:val="004E2946"/>
    <w:rsid w:val="004F0470"/>
    <w:rsid w:val="00556B54"/>
    <w:rsid w:val="00586C9E"/>
    <w:rsid w:val="005A2E5F"/>
    <w:rsid w:val="005A3231"/>
    <w:rsid w:val="005C1882"/>
    <w:rsid w:val="005C196C"/>
    <w:rsid w:val="005C722C"/>
    <w:rsid w:val="005D3E11"/>
    <w:rsid w:val="0060006B"/>
    <w:rsid w:val="00602C7B"/>
    <w:rsid w:val="00641E63"/>
    <w:rsid w:val="00665500"/>
    <w:rsid w:val="0069497E"/>
    <w:rsid w:val="006F6D36"/>
    <w:rsid w:val="007106E9"/>
    <w:rsid w:val="007308CF"/>
    <w:rsid w:val="0078715A"/>
    <w:rsid w:val="00796746"/>
    <w:rsid w:val="007D621E"/>
    <w:rsid w:val="007F0C53"/>
    <w:rsid w:val="00810FA6"/>
    <w:rsid w:val="008223D9"/>
    <w:rsid w:val="00834C74"/>
    <w:rsid w:val="00930022"/>
    <w:rsid w:val="00935188"/>
    <w:rsid w:val="009369E6"/>
    <w:rsid w:val="00950280"/>
    <w:rsid w:val="00995554"/>
    <w:rsid w:val="009C5908"/>
    <w:rsid w:val="00A41D7C"/>
    <w:rsid w:val="00A46BA2"/>
    <w:rsid w:val="00A8454B"/>
    <w:rsid w:val="00AA2062"/>
    <w:rsid w:val="00AC5029"/>
    <w:rsid w:val="00B065B3"/>
    <w:rsid w:val="00B72970"/>
    <w:rsid w:val="00BA4877"/>
    <w:rsid w:val="00BF25A8"/>
    <w:rsid w:val="00C02B15"/>
    <w:rsid w:val="00C53F45"/>
    <w:rsid w:val="00C61B20"/>
    <w:rsid w:val="00CB10D5"/>
    <w:rsid w:val="00CD3790"/>
    <w:rsid w:val="00D1645E"/>
    <w:rsid w:val="00D17365"/>
    <w:rsid w:val="00D62351"/>
    <w:rsid w:val="00D80DBF"/>
    <w:rsid w:val="00DD46B7"/>
    <w:rsid w:val="00E124FF"/>
    <w:rsid w:val="00E65D86"/>
    <w:rsid w:val="00EA5006"/>
    <w:rsid w:val="00EF4479"/>
    <w:rsid w:val="00F451AD"/>
    <w:rsid w:val="00F737A4"/>
    <w:rsid w:val="00FE584E"/>
    <w:rsid w:val="00FF3D49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7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</dc:creator>
  <cp:lastModifiedBy>Ranko</cp:lastModifiedBy>
  <cp:revision>1</cp:revision>
  <dcterms:created xsi:type="dcterms:W3CDTF">2013-11-12T09:10:00Z</dcterms:created>
  <dcterms:modified xsi:type="dcterms:W3CDTF">2013-11-12T09:10:00Z</dcterms:modified>
</cp:coreProperties>
</file>