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4" w:rsidRPr="007D0F21" w:rsidRDefault="0068458F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  <w:r>
        <w:rPr>
          <w:rFonts w:ascii="Verdana" w:eastAsia="Times New Roman" w:hAnsi="Verdana"/>
          <w:noProof/>
          <w:color w:val="984806"/>
          <w:sz w:val="20"/>
          <w:szCs w:val="20"/>
          <w:lang w:val="hr-BA" w:eastAsia="hr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3810</wp:posOffset>
            </wp:positionV>
            <wp:extent cx="1154430" cy="393065"/>
            <wp:effectExtent l="19050" t="0" r="7620" b="0"/>
            <wp:wrapSquare wrapText="bothSides"/>
            <wp:docPr id="4" name="Picture 4" descr="logo TI 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TI Hrvat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noProof/>
          <w:color w:val="984806"/>
          <w:sz w:val="20"/>
          <w:szCs w:val="20"/>
          <w:lang w:val="hr-BA" w:eastAsia="hr-B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1657985</wp:posOffset>
            </wp:positionH>
            <wp:positionV relativeFrom="page">
              <wp:posOffset>839470</wp:posOffset>
            </wp:positionV>
            <wp:extent cx="725170" cy="563245"/>
            <wp:effectExtent l="19050" t="0" r="0" b="0"/>
            <wp:wrapSquare wrapText="bothSides"/>
            <wp:docPr id="5" name="Picture 5" descr="access info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access info_logo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color w:val="984806"/>
          <w:sz w:val="20"/>
          <w:szCs w:val="20"/>
          <w:lang w:val="hr-HR"/>
        </w:rPr>
        <w:t xml:space="preserve">    </w:t>
      </w:r>
      <w:r w:rsidRPr="0068458F">
        <w:rPr>
          <w:rFonts w:ascii="Verdana" w:eastAsia="Times New Roman" w:hAnsi="Verdana"/>
          <w:noProof/>
          <w:color w:val="984806"/>
          <w:sz w:val="20"/>
          <w:szCs w:val="20"/>
          <w:lang w:val="hr-BA" w:eastAsia="hr-BA"/>
        </w:rPr>
        <w:drawing>
          <wp:inline distT="0" distB="0" distL="0" distR="0">
            <wp:extent cx="1150531" cy="439522"/>
            <wp:effectExtent l="19050" t="0" r="0" b="0"/>
            <wp:docPr id="15" name="Imagen 1" descr="Signet_EIZ-FINAL_GB_4c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et_EIZ-FINAL_GB_4c_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60" cy="4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BA" w:eastAsia="hr-B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-60325</wp:posOffset>
            </wp:positionV>
            <wp:extent cx="1371600" cy="2482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68458F" w:rsidRDefault="0068458F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24720C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  <w:r w:rsidRPr="007D0F21">
        <w:rPr>
          <w:noProof/>
          <w:lang w:val="hr-BA" w:eastAsia="hr-B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128270</wp:posOffset>
            </wp:positionV>
            <wp:extent cx="2551430" cy="534670"/>
            <wp:effectExtent l="0" t="0" r="1270" b="0"/>
            <wp:wrapTight wrapText="bothSides">
              <wp:wrapPolygon edited="0">
                <wp:start x="0" y="0"/>
                <wp:lineTo x="0" y="20779"/>
                <wp:lineTo x="21449" y="20779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58F" w:rsidRPr="007D0F21" w:rsidRDefault="0068458F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  <w:r>
        <w:rPr>
          <w:rFonts w:ascii="Verdana" w:eastAsia="Times New Roman" w:hAnsi="Verdana"/>
          <w:color w:val="984806"/>
          <w:sz w:val="20"/>
          <w:szCs w:val="20"/>
          <w:lang w:val="hr-HR"/>
        </w:rPr>
        <w:br/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D0F21" w:rsidP="00F10708">
      <w:pPr>
        <w:pStyle w:val="Heading1"/>
        <w:spacing w:before="0"/>
        <w:jc w:val="center"/>
        <w:rPr>
          <w:rStyle w:val="Emphasis"/>
          <w:rFonts w:eastAsia="MS Mincho"/>
          <w:b/>
          <w:i/>
          <w:sz w:val="26"/>
          <w:szCs w:val="26"/>
          <w:lang w:val="hr-HR"/>
        </w:rPr>
      </w:pPr>
      <w:r>
        <w:rPr>
          <w:rStyle w:val="Emphasis"/>
          <w:rFonts w:eastAsia="MS Mincho"/>
          <w:i/>
          <w:sz w:val="26"/>
          <w:szCs w:val="26"/>
          <w:lang w:val="hr-HR"/>
        </w:rPr>
        <w:t>S</w:t>
      </w:r>
      <w:r w:rsidR="00752594" w:rsidRPr="007D0F21">
        <w:rPr>
          <w:rStyle w:val="Emphasis"/>
          <w:rFonts w:eastAsia="MS Mincho"/>
          <w:i/>
          <w:sz w:val="26"/>
          <w:szCs w:val="26"/>
          <w:lang w:val="hr-HR"/>
        </w:rPr>
        <w:t xml:space="preserve">loboda informacija: </w:t>
      </w:r>
      <w:r w:rsidR="00AB60E9">
        <w:rPr>
          <w:rStyle w:val="Emphasis"/>
          <w:rFonts w:eastAsia="MS Mincho"/>
          <w:i/>
          <w:sz w:val="26"/>
          <w:szCs w:val="26"/>
          <w:lang w:val="hr-HR"/>
        </w:rPr>
        <w:t xml:space="preserve">osnaživanje </w:t>
      </w:r>
      <w:r w:rsidR="00752594" w:rsidRPr="007D0F21">
        <w:rPr>
          <w:rStyle w:val="Emphasis"/>
          <w:rFonts w:eastAsia="MS Mincho"/>
          <w:i/>
          <w:sz w:val="26"/>
          <w:szCs w:val="26"/>
          <w:lang w:val="hr-HR"/>
        </w:rPr>
        <w:t>novinarstva</w:t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 xml:space="preserve">Prijava za sudjelovanje na regionalnom treningu: </w:t>
      </w: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>Bosna i Hercegovina, Hrvatska, Srbija</w:t>
      </w: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</w:p>
    <w:p w:rsidR="00752594" w:rsidRPr="0024720C" w:rsidRDefault="00752594" w:rsidP="00752594">
      <w:pPr>
        <w:autoSpaceDE w:val="0"/>
        <w:spacing w:after="0"/>
        <w:jc w:val="center"/>
        <w:rPr>
          <w:rFonts w:ascii="Calibri" w:eastAsia="Times New Roman" w:hAnsi="Calibri"/>
          <w:color w:val="984806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>Zagreb, 28.-30. ožujak 2012.</w:t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320E64" w:rsidRPr="007D0F21" w:rsidRDefault="00E00949" w:rsidP="00320E64">
      <w:pPr>
        <w:autoSpaceDE w:val="0"/>
        <w:spacing w:after="0"/>
        <w:rPr>
          <w:rFonts w:ascii="Verdana" w:eastAsia="Times New Roman" w:hAnsi="Verdana"/>
          <w:b/>
          <w:color w:val="595959" w:themeColor="text1" w:themeTint="A6"/>
          <w:szCs w:val="20"/>
          <w:lang w:val="hr-HR"/>
        </w:rPr>
      </w:pPr>
      <w:r w:rsidRPr="007D0F21">
        <w:rPr>
          <w:rFonts w:ascii="Verdana" w:eastAsia="Times New Roman" w:hAnsi="Verdana"/>
          <w:color w:val="984806"/>
          <w:sz w:val="20"/>
          <w:szCs w:val="20"/>
          <w:lang w:val="hr-HR"/>
        </w:rPr>
        <w:br/>
      </w:r>
      <w:r w:rsidRPr="007D0F21">
        <w:rPr>
          <w:rFonts w:ascii="Verdana" w:eastAsia="Times New Roman" w:hAnsi="Verdana"/>
          <w:b/>
          <w:color w:val="595959" w:themeColor="text1" w:themeTint="A6"/>
          <w:szCs w:val="20"/>
          <w:lang w:val="hr-HR"/>
        </w:rPr>
        <w:t>PRIJAVNI OBRAZAC</w:t>
      </w:r>
    </w:p>
    <w:p w:rsidR="00320E64" w:rsidRPr="007D0F21" w:rsidRDefault="00320E64" w:rsidP="00320E64">
      <w:pPr>
        <w:autoSpaceDE w:val="0"/>
        <w:spacing w:after="0"/>
        <w:rPr>
          <w:rFonts w:ascii="Verdana" w:eastAsia="Times New Roman" w:hAnsi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  <w:t>Popunjavanje prijavnog obrasca:</w:t>
      </w:r>
    </w:p>
    <w:p w:rsidR="00752594" w:rsidRPr="007D0F21" w:rsidRDefault="00752594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</w:p>
    <w:p w:rsidR="00320E64" w:rsidRPr="007D0F21" w:rsidRDefault="00E00949" w:rsidP="00320E64">
      <w:pPr>
        <w:numPr>
          <w:ilvl w:val="0"/>
          <w:numId w:val="15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Ako se služite engleskim jezikom,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molimo v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as da prijavni obrazac ispunite na engleskom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, iako vas popunjavanje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na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materinjem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jeziku ne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će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diskvalificirati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.</w:t>
      </w:r>
    </w:p>
    <w:p w:rsidR="00320E64" w:rsidRPr="007D0F21" w:rsidRDefault="001A12B1" w:rsidP="00320E64">
      <w:pPr>
        <w:numPr>
          <w:ilvl w:val="0"/>
          <w:numId w:val="15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Molimo v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as da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popunjenu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prijavni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cu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šaljete u Word ili Open Document formatu (ne PDF-u)</w:t>
      </w:r>
    </w:p>
    <w:p w:rsidR="00320E64" w:rsidRPr="007D0F21" w:rsidRDefault="00320E64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</w:p>
    <w:p w:rsidR="00752594" w:rsidRPr="007D0F21" w:rsidRDefault="0075259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5A553A" w:rsidRDefault="00E00949" w:rsidP="00320E64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  <w:r w:rsidRPr="005A553A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OSNOVNE INFORMACIJE</w:t>
      </w:r>
    </w:p>
    <w:p w:rsidR="00BD2EFC" w:rsidRPr="007D0F21" w:rsidRDefault="00BD2EFC" w:rsidP="00320E64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  <w:lang w:val="hr-HR"/>
        </w:rPr>
      </w:pPr>
    </w:p>
    <w:p w:rsidR="00BD2EFC" w:rsidRPr="007D0F21" w:rsidRDefault="00BD2EFC" w:rsidP="00BD2EFC">
      <w:pPr>
        <w:autoSpaceDE w:val="0"/>
        <w:spacing w:after="0"/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  <w:t xml:space="preserve">Tko su treneri? </w:t>
      </w:r>
    </w:p>
    <w:p w:rsidR="00BD2EFC" w:rsidRPr="007D0F21" w:rsidRDefault="00BD2EFC" w:rsidP="00BD2EFC">
      <w:pPr>
        <w:autoSpaceDE w:val="0"/>
        <w:spacing w:after="0"/>
        <w:ind w:firstLine="708"/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</w:pP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Gavin Sheridan, </w:t>
      </w:r>
      <w:r w:rsidR="00A82075">
        <w:rPr>
          <w:lang w:val="hr-HR" w:eastAsia="en-GB"/>
        </w:rPr>
        <w:t>bloger (The Story, Dublin</w:t>
      </w:r>
      <w:r w:rsidRPr="007D0F21">
        <w:rPr>
          <w:lang w:val="hr-HR" w:eastAsia="en-GB"/>
        </w:rPr>
        <w:t>);</w:t>
      </w: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Christian Mihr, novinar i medijski analitičar </w:t>
      </w:r>
      <w:r w:rsidR="00A82075">
        <w:rPr>
          <w:lang w:val="hr-HR" w:eastAsia="en-GB"/>
        </w:rPr>
        <w:t>(</w:t>
      </w:r>
      <w:r w:rsidRPr="007D0F21">
        <w:rPr>
          <w:lang w:val="hr-HR" w:eastAsia="en-GB"/>
        </w:rPr>
        <w:t>n-ost</w:t>
      </w:r>
      <w:r w:rsidR="00F668D9">
        <w:rPr>
          <w:lang w:val="hr-HR" w:eastAsia="en-GB"/>
        </w:rPr>
        <w:t>,</w:t>
      </w:r>
      <w:r w:rsidR="00A82075">
        <w:rPr>
          <w:lang w:val="hr-HR" w:eastAsia="en-GB"/>
        </w:rPr>
        <w:t xml:space="preserve"> Berlin)</w:t>
      </w:r>
      <w:r w:rsidR="0024720C">
        <w:rPr>
          <w:lang w:val="hr-HR" w:eastAsia="en-GB"/>
        </w:rPr>
        <w:t>;</w:t>
      </w: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>Mar Cabra, istraživačka novinarka u području EU subvencija (Španjolska/SAD);</w:t>
      </w:r>
    </w:p>
    <w:p w:rsidR="00BD2EFC" w:rsidRPr="007D0F21" w:rsidRDefault="00E20F87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>
        <w:rPr>
          <w:lang w:val="hr-HR" w:eastAsia="en-GB"/>
        </w:rPr>
        <w:t>Miranda Patručić</w:t>
      </w:r>
      <w:r w:rsidR="00BD2EFC" w:rsidRPr="007D0F21">
        <w:rPr>
          <w:lang w:val="hr-HR" w:eastAsia="en-GB"/>
        </w:rPr>
        <w:t>, istraživačka novinarka (OCCRP/CIN)</w:t>
      </w:r>
      <w:r w:rsidR="0024720C">
        <w:rPr>
          <w:lang w:val="hr-HR" w:eastAsia="en-GB"/>
        </w:rPr>
        <w:t>;</w:t>
      </w:r>
    </w:p>
    <w:p w:rsidR="0024720C" w:rsidRPr="00F327F2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es-ES" w:eastAsia="en-GB"/>
        </w:rPr>
      </w:pPr>
      <w:r w:rsidRPr="007D0F21">
        <w:rPr>
          <w:lang w:val="hr-HR" w:eastAsia="en-GB"/>
        </w:rPr>
        <w:t xml:space="preserve">Helen Darbishire, međunarodna stručnjakinja </w:t>
      </w:r>
      <w:r w:rsidR="00F10708" w:rsidRPr="007D0F21">
        <w:rPr>
          <w:lang w:val="hr-HR" w:eastAsia="en-GB"/>
        </w:rPr>
        <w:t xml:space="preserve">za </w:t>
      </w:r>
      <w:r w:rsidRPr="007D0F21">
        <w:rPr>
          <w:lang w:val="hr-HR" w:eastAsia="en-GB"/>
        </w:rPr>
        <w:t>pristup informacijama</w:t>
      </w:r>
      <w:r w:rsidR="0024720C">
        <w:rPr>
          <w:lang w:val="hr-HR" w:eastAsia="en-GB"/>
        </w:rPr>
        <w:t xml:space="preserve"> </w:t>
      </w:r>
      <w:r w:rsidR="0024720C" w:rsidRPr="00F327F2">
        <w:rPr>
          <w:lang w:val="es-ES" w:eastAsia="en-GB"/>
        </w:rPr>
        <w:t>(AIE, Madrid);</w:t>
      </w:r>
    </w:p>
    <w:p w:rsidR="00BD2EFC" w:rsidRPr="007D0F21" w:rsidRDefault="00F10708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Pravni </w:t>
      </w:r>
      <w:r w:rsidR="00F521E0">
        <w:rPr>
          <w:lang w:val="hr-HR" w:eastAsia="en-GB"/>
        </w:rPr>
        <w:t>stručnjaci</w:t>
      </w:r>
      <w:r w:rsidR="00BD2EFC" w:rsidRPr="007D0F21">
        <w:rPr>
          <w:lang w:val="hr-HR" w:eastAsia="en-GB"/>
        </w:rPr>
        <w:t xml:space="preserve"> </w:t>
      </w:r>
      <w:r w:rsidRPr="007D0F21">
        <w:rPr>
          <w:lang w:val="hr-HR" w:eastAsia="en-GB"/>
        </w:rPr>
        <w:t xml:space="preserve">za </w:t>
      </w:r>
      <w:r w:rsidR="00962A9E">
        <w:rPr>
          <w:lang w:val="hr-HR" w:eastAsia="en-GB"/>
        </w:rPr>
        <w:t>slobodu informacija</w:t>
      </w:r>
      <w:r w:rsidRPr="007D0F21">
        <w:rPr>
          <w:lang w:val="hr-HR" w:eastAsia="en-GB"/>
        </w:rPr>
        <w:t xml:space="preserve"> iz BiH, Hrvatske i Srbije</w:t>
      </w:r>
    </w:p>
    <w:p w:rsidR="00BD2EFC" w:rsidRPr="007D0F21" w:rsidRDefault="00BD2EFC" w:rsidP="00320E64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  <w:lang w:val="hr-HR"/>
        </w:rPr>
      </w:pPr>
    </w:p>
    <w:p w:rsidR="00320E64" w:rsidRPr="007D0F21" w:rsidRDefault="00320E64" w:rsidP="00320E64">
      <w:pPr>
        <w:autoSpaceDE w:val="0"/>
        <w:spacing w:after="0"/>
        <w:rPr>
          <w:rFonts w:ascii="Verdana" w:eastAsia="Times New Roman" w:hAnsi="Verdana"/>
          <w:sz w:val="20"/>
          <w:szCs w:val="20"/>
          <w:lang w:val="hr-HR"/>
        </w:rPr>
      </w:pPr>
    </w:p>
    <w:p w:rsidR="00320E64" w:rsidRPr="007D0F21" w:rsidRDefault="00E00949" w:rsidP="00F10708">
      <w:pPr>
        <w:tabs>
          <w:tab w:val="left" w:pos="3482"/>
        </w:tabs>
        <w:autoSpaceDE w:val="0"/>
        <w:spacing w:after="0"/>
        <w:rPr>
          <w:rFonts w:ascii="Verdana" w:eastAsia="Times New Roman" w:hAnsi="Verdana"/>
          <w:b/>
          <w:color w:val="C00000"/>
          <w:sz w:val="20"/>
          <w:szCs w:val="20"/>
          <w:lang w:val="hr-HR"/>
        </w:rPr>
      </w:pPr>
      <w:r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 xml:space="preserve">Što je </w:t>
      </w:r>
      <w:r w:rsidRPr="007D0F21"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  <w:t>Legal Leaks Trening</w:t>
      </w:r>
      <w:r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>?</w:t>
      </w:r>
      <w:r w:rsidR="00F10708"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ab/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Novinari i blogeri igraju ključnu ulogu u pokretanju i poticanju javnih rasprava. Međutim, oni se neprestano susreću s poteškoćama u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dobivanju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informacija od tijela javne vlasti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, posebno kada se te informacije odnose na pitanja poput korupcije i organiziranog kriminala, kršenja ljudskih prava, kontroverznih međunarodnih odnosa, zagađenja okoliša, odnosa s privatnim sektorom i lobističkim grupama, te osjetljivijih aspekata europskih integracija.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Legal Leaks trening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osnažit će novinare u BiH, Srbiji i Hrvatskoj da koriste nacionalne zakone koji reguliraju pravo na pristup informacijama kao svakodnevni dio svog posla.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lastRenderedPageBreak/>
        <w:t xml:space="preserve">Trening će dati smjernice o tome kako podnijeti zahtjev za pristup informacijama i doprinijeti zaštiti medijskih sloboda kroz tehnike kojima novinari mogu zaštititi sigurnost svojih podataka i povjerljivih izvora informacija. </w:t>
      </w:r>
    </w:p>
    <w:p w:rsidR="007D0F21" w:rsidRDefault="007D0F21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Svi će polaznici dobiti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nacionalnu verziju </w:t>
      </w:r>
      <w:r w:rsidRPr="007D0F21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t>Legal Leaks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alata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odnosno vodiča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koji detaljno opisuje postupak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podnošenj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>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zahtjeva za pristup informacijama u 45 of 56 zemalja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OESS-a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(u Europi, središnjoj Aziji i Sjevernoj Americi) koje imaju takve zakone,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>kao 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u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zemljama EU.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Važan dio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Legal Leaks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treninga bit će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posvećen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v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ještina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ma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novinarstva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koje se koristi </w:t>
      </w:r>
      <w:r w:rsidR="005E6D36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statističkom obradom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podataka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(</w:t>
      </w:r>
      <w:r w:rsidR="00FA082F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tzv. </w:t>
      </w:r>
      <w:r w:rsidR="001A12B1"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data journalism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)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kroz </w:t>
      </w:r>
      <w:r w:rsidR="00320E64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poduku o načinima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obrade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analize i predstavljanja podataka prikupljenih putem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zahtjeva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za pristup informacijama, uključujući tehnike vizualizacije podataka.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Novinari i blogeri koji koriste prava iz zakona o slobodi informacija u svojoj zemlji, ali i diljem Europe i nakon treninga moći će dobiti potporu u obliku pravnih savjeta putem </w:t>
      </w:r>
      <w:r w:rsidRPr="007D0F21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t>help deska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.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</w:p>
    <w:p w:rsidR="00F10708" w:rsidRPr="007D0F21" w:rsidRDefault="00F10708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Organizatori i partneri -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Access Info Europe, n-ost, Transparency International Hrvatska, Transparency International BiH, Transparentnost Srbija</w:t>
      </w:r>
      <w:r w:rsidR="0024720C">
        <w:rPr>
          <w:rFonts w:ascii="Verdana" w:eastAsia="Calibri" w:hAnsi="Verdana" w:cs="Verdana"/>
          <w:b/>
          <w:sz w:val="20"/>
          <w:szCs w:val="20"/>
          <w:lang w:val="hr-HR" w:eastAsia="de-DE"/>
        </w:rPr>
        <w:t>,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CIN, Balkan Investigative Reporting Network (BIRN)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rade na osnaživanju novinara i </w:t>
      </w:r>
      <w:r w:rsidR="00830410" w:rsidRPr="007D0F21">
        <w:rPr>
          <w:rFonts w:ascii="Verdana" w:eastAsia="Calibri" w:hAnsi="Verdana" w:cs="Verdana"/>
          <w:sz w:val="20"/>
          <w:szCs w:val="20"/>
          <w:lang w:val="hr-HR" w:eastAsia="de-DE"/>
        </w:rPr>
        <w:t>stvaranju uvjeta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da</w:t>
      </w:r>
      <w:r w:rsidR="0083041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oni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ponovo poprime ulogu javnog nadzora (</w:t>
      </w:r>
      <w:r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watchdog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) kroz korištenje prava na pristup informacijama – kako u svojoj, tako i u drugim zemljama. </w:t>
      </w:r>
    </w:p>
    <w:p w:rsidR="0024720C" w:rsidRPr="007D0F21" w:rsidRDefault="0024720C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24720C" w:rsidRPr="007D0F21" w:rsidRDefault="0024720C" w:rsidP="0024720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Sve informacije dostupne su i na Web stranici: </w:t>
      </w:r>
      <w:hyperlink r:id="rId13" w:history="1">
        <w:r w:rsidRPr="007D0F21">
          <w:rPr>
            <w:rStyle w:val="Hyperlink"/>
            <w:rFonts w:ascii="Verdana" w:eastAsia="Calibri" w:hAnsi="Verdana" w:cs="Verdana"/>
            <w:sz w:val="20"/>
            <w:szCs w:val="20"/>
            <w:lang w:val="hr-HR" w:eastAsia="de-DE"/>
          </w:rPr>
          <w:t>www.legalleaks.info</w:t>
        </w:r>
      </w:hyperlink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</w:p>
    <w:p w:rsidR="00320E64" w:rsidRPr="007D0F21" w:rsidRDefault="00320E64" w:rsidP="00AB60E9">
      <w:pPr>
        <w:spacing w:before="240" w:after="0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24720C" w:rsidRDefault="00E00949" w:rsidP="00320E64">
      <w:pPr>
        <w:spacing w:after="0"/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</w:pPr>
      <w:r w:rsidRPr="0024720C">
        <w:rPr>
          <w:rFonts w:ascii="Verdana" w:eastAsia="Calibri" w:hAnsi="Verdana" w:cs="Verdana"/>
          <w:b/>
          <w:i/>
          <w:color w:val="C00000"/>
          <w:sz w:val="20"/>
          <w:szCs w:val="20"/>
          <w:lang w:val="hr-HR" w:eastAsia="de-DE"/>
        </w:rPr>
        <w:t>Koji su kriteriji odabira sudionika?</w:t>
      </w:r>
      <w:r w:rsidRPr="0024720C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br/>
      </w:r>
    </w:p>
    <w:p w:rsidR="00320E64" w:rsidRPr="007D0F21" w:rsidRDefault="00E00949" w:rsidP="00320E64">
      <w:pPr>
        <w:numPr>
          <w:ilvl w:val="0"/>
          <w:numId w:val="12"/>
        </w:numPr>
        <w:spacing w:after="0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Kvaliteta i potpunost prijave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;</w:t>
      </w:r>
    </w:p>
    <w:p w:rsidR="00320E64" w:rsidRPr="007D0F21" w:rsidRDefault="00E00949" w:rsidP="00320E64">
      <w:pPr>
        <w:numPr>
          <w:ilvl w:val="0"/>
          <w:numId w:val="12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Zainteresiranost za novinarstvo 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koje se temelji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na 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 xml:space="preserve">statističkoj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obradi podataka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 xml:space="preserve"> (</w:t>
      </w:r>
      <w:r w:rsidR="00F521E0" w:rsidRPr="00F521E0">
        <w:rPr>
          <w:rFonts w:ascii="Verdana" w:eastAsia="Calibri" w:hAnsi="Verdana" w:cs="Verdana"/>
          <w:i/>
          <w:sz w:val="20"/>
          <w:szCs w:val="20"/>
          <w:lang w:val="hr-HR" w:eastAsia="de-DE"/>
        </w:rPr>
        <w:t>data journalism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)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i međunarodna istraživanja je prednost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;</w:t>
      </w:r>
    </w:p>
    <w:p w:rsidR="00320E64" w:rsidRPr="007D0F21" w:rsidRDefault="00E053C3" w:rsidP="00320E64">
      <w:pPr>
        <w:numPr>
          <w:ilvl w:val="0"/>
          <w:numId w:val="12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Usmjerenost n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a ljudska prava i/ili prokazivanje nedjela i korupcije, i/ili društvenih i financijskih problema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također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je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prednost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.</w:t>
      </w:r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lang w:val="hr-HR"/>
        </w:rPr>
      </w:pPr>
    </w:p>
    <w:p w:rsidR="00320E64" w:rsidRPr="0024720C" w:rsidRDefault="00E00949" w:rsidP="00320E64">
      <w:pPr>
        <w:spacing w:after="0"/>
        <w:rPr>
          <w:rFonts w:ascii="Verdana" w:hAnsi="Verdana"/>
          <w:b/>
          <w:i/>
          <w:sz w:val="20"/>
          <w:szCs w:val="20"/>
          <w:lang w:val="hr-HR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Koji je rok za prijavu?</w:t>
      </w:r>
      <w:r w:rsidRPr="0024720C">
        <w:rPr>
          <w:rFonts w:ascii="Verdana" w:hAnsi="Verdana"/>
          <w:b/>
          <w:i/>
          <w:sz w:val="20"/>
          <w:szCs w:val="20"/>
          <w:lang w:val="hr-HR"/>
        </w:rPr>
        <w:br/>
      </w:r>
    </w:p>
    <w:p w:rsidR="00320E64" w:rsidRPr="00AB60E9" w:rsidRDefault="00E00949" w:rsidP="0024720C">
      <w:pPr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hr-HR"/>
        </w:rPr>
      </w:pPr>
      <w:r w:rsidRPr="00AB60E9">
        <w:rPr>
          <w:rFonts w:ascii="Verdana" w:hAnsi="Verdana"/>
          <w:sz w:val="20"/>
          <w:szCs w:val="20"/>
          <w:lang w:val="hr-HR"/>
        </w:rPr>
        <w:t>Popunjen</w:t>
      </w:r>
      <w:r w:rsidR="002F0560" w:rsidRPr="00AB60E9">
        <w:rPr>
          <w:rFonts w:ascii="Verdana" w:hAnsi="Verdana"/>
          <w:sz w:val="20"/>
          <w:szCs w:val="20"/>
          <w:lang w:val="hr-HR"/>
        </w:rPr>
        <w:t>u</w:t>
      </w:r>
      <w:r w:rsidRPr="00AB60E9">
        <w:rPr>
          <w:rFonts w:ascii="Verdana" w:hAnsi="Verdana"/>
          <w:sz w:val="20"/>
          <w:szCs w:val="20"/>
          <w:lang w:val="hr-HR"/>
        </w:rPr>
        <w:t xml:space="preserve"> prijav</w:t>
      </w:r>
      <w:r w:rsidR="002F0560" w:rsidRPr="00AB60E9">
        <w:rPr>
          <w:rFonts w:ascii="Verdana" w:hAnsi="Verdana"/>
          <w:sz w:val="20"/>
          <w:szCs w:val="20"/>
          <w:lang w:val="hr-HR"/>
        </w:rPr>
        <w:t>u</w:t>
      </w:r>
      <w:r w:rsidRPr="00AB60E9">
        <w:rPr>
          <w:rFonts w:ascii="Verdana" w:hAnsi="Verdana"/>
          <w:sz w:val="20"/>
          <w:szCs w:val="20"/>
          <w:lang w:val="hr-HR"/>
        </w:rPr>
        <w:t xml:space="preserve"> treba </w:t>
      </w:r>
      <w:r w:rsidR="002F0560" w:rsidRPr="00AB60E9">
        <w:rPr>
          <w:rFonts w:ascii="Verdana" w:hAnsi="Verdana"/>
          <w:sz w:val="20"/>
          <w:szCs w:val="20"/>
          <w:lang w:val="hr-HR"/>
        </w:rPr>
        <w:t xml:space="preserve">poslati </w:t>
      </w:r>
      <w:r w:rsidRPr="00AB60E9">
        <w:rPr>
          <w:rFonts w:ascii="Verdana" w:hAnsi="Verdana"/>
          <w:sz w:val="20"/>
          <w:szCs w:val="20"/>
          <w:lang w:val="hr-HR"/>
        </w:rPr>
        <w:t xml:space="preserve">najkasnije do </w:t>
      </w:r>
      <w:r w:rsidRPr="00AB60E9">
        <w:rPr>
          <w:rFonts w:ascii="Verdana" w:hAnsi="Verdana"/>
          <w:b/>
          <w:sz w:val="20"/>
          <w:szCs w:val="20"/>
          <w:lang w:val="hr-HR"/>
        </w:rPr>
        <w:t>29. veljače 2012. (13:00) putem e-maila</w:t>
      </w:r>
      <w:r w:rsidRPr="00AB60E9">
        <w:rPr>
          <w:rFonts w:ascii="Verdana" w:hAnsi="Verdana"/>
          <w:sz w:val="20"/>
          <w:szCs w:val="20"/>
          <w:lang w:val="hr-HR"/>
        </w:rPr>
        <w:t xml:space="preserve"> na:</w:t>
      </w:r>
    </w:p>
    <w:p w:rsidR="00320E64" w:rsidRPr="007D0F21" w:rsidRDefault="00E00949" w:rsidP="0024720C">
      <w:pPr>
        <w:spacing w:after="0"/>
        <w:ind w:firstLine="708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hAnsi="Verdana"/>
          <w:sz w:val="20"/>
          <w:szCs w:val="20"/>
          <w:lang w:val="hr-HR"/>
        </w:rPr>
        <w:t>Gorana Mišić</w:t>
      </w:r>
      <w:r w:rsidR="0024720C">
        <w:rPr>
          <w:rFonts w:ascii="Verdana" w:hAnsi="Verdana"/>
          <w:sz w:val="20"/>
          <w:szCs w:val="20"/>
          <w:lang w:val="hr-HR"/>
        </w:rPr>
        <w:t xml:space="preserve">: </w:t>
      </w:r>
      <w:hyperlink r:id="rId14" w:history="1">
        <w:r w:rsidR="0024720C" w:rsidRPr="007D0F21">
          <w:rPr>
            <w:rStyle w:val="Hyperlink"/>
            <w:rFonts w:ascii="Verdana" w:hAnsi="Verdana"/>
            <w:sz w:val="20"/>
            <w:szCs w:val="20"/>
            <w:lang w:val="hr-HR"/>
          </w:rPr>
          <w:t>gmisic@transparency.hr</w:t>
        </w:r>
      </w:hyperlink>
      <w:r w:rsidR="0024720C">
        <w:rPr>
          <w:rFonts w:ascii="Verdana" w:hAnsi="Verdana"/>
          <w:sz w:val="20"/>
          <w:szCs w:val="20"/>
          <w:lang w:val="hr-HR"/>
        </w:rPr>
        <w:t xml:space="preserve">; </w:t>
      </w:r>
      <w:r w:rsidRPr="007D0F21">
        <w:rPr>
          <w:rFonts w:ascii="Verdana" w:hAnsi="Verdana"/>
          <w:sz w:val="20"/>
          <w:szCs w:val="20"/>
          <w:lang w:val="hr-HR"/>
        </w:rPr>
        <w:t>Tel: +385-(0)1-4830-653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24720C" w:rsidRDefault="0024720C" w:rsidP="00F10708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</w:p>
    <w:p w:rsidR="00320E64" w:rsidRPr="007D0F21" w:rsidRDefault="00E00949" w:rsidP="00F10708">
      <w:pPr>
        <w:spacing w:after="0"/>
        <w:rPr>
          <w:rFonts w:ascii="Verdana" w:eastAsia="Calibri" w:hAnsi="Verdana" w:cs="Verdana"/>
          <w:i/>
          <w:color w:val="595959" w:themeColor="text1" w:themeTint="A6"/>
          <w:sz w:val="22"/>
          <w:szCs w:val="20"/>
          <w:lang w:val="hr-HR" w:eastAsia="de-DE"/>
        </w:rPr>
      </w:pPr>
      <w:r w:rsidRPr="007D0F21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OSOBNI PODACI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700" w:hanging="700"/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ind w:left="700" w:hanging="700"/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t xml:space="preserve">Vaši podaci koristit će se isključivo za potrebe organizacije treninga u Zagrebu. </w:t>
      </w: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br/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Ime i prezime: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Adresa:</w:t>
      </w: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Država:</w:t>
      </w: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Telefon/Mobitel: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="00F10708"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E-mail: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24720C" w:rsidRDefault="0024720C">
      <w:pPr>
        <w:spacing w:after="0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br w:type="page"/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lastRenderedPageBreak/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Ja sam slobodni/a novinar/ka </w:t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Zaposlen/a sam u: 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Povezan/a sam s mrežom jednog od partnera na projektu:  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_____________________________ (</w:t>
      </w: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t>navedite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)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br/>
        <w:t>Za trening sam saznao/la putem: _________________________________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 w:cs="Arial"/>
          <w:b/>
          <w:sz w:val="20"/>
          <w:szCs w:val="20"/>
          <w:lang w:val="hr-HR"/>
        </w:rPr>
      </w:pPr>
    </w:p>
    <w:p w:rsidR="00D7348C" w:rsidRPr="007D0F21" w:rsidRDefault="00E00949" w:rsidP="00320E64">
      <w:pPr>
        <w:spacing w:after="0"/>
        <w:rPr>
          <w:rFonts w:ascii="Verdana" w:hAnsi="Verdana" w:cs="Arial"/>
          <w:b/>
          <w:color w:val="595959" w:themeColor="text1" w:themeTint="A6"/>
          <w:sz w:val="22"/>
          <w:szCs w:val="20"/>
          <w:lang w:val="hr-HR"/>
        </w:rPr>
      </w:pPr>
      <w:r w:rsidRPr="007D0F21">
        <w:rPr>
          <w:rFonts w:ascii="Verdana" w:hAnsi="Verdana" w:cs="Arial"/>
          <w:b/>
          <w:color w:val="595959" w:themeColor="text1" w:themeTint="A6"/>
          <w:sz w:val="22"/>
          <w:szCs w:val="20"/>
          <w:lang w:val="hr-HR"/>
        </w:rPr>
        <w:t>MOTIVACIJA I KVALIFIKACIJE</w:t>
      </w:r>
    </w:p>
    <w:p w:rsidR="00D7348C" w:rsidRPr="007D0F21" w:rsidRDefault="00D7348C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14158F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Želim sudjelovati na </w:t>
      </w:r>
      <w:r w:rsidRPr="007D0F21">
        <w:rPr>
          <w:rFonts w:ascii="Verdana" w:hAnsi="Verdana" w:cs="Arial"/>
          <w:i/>
          <w:sz w:val="20"/>
          <w:szCs w:val="20"/>
          <w:lang w:val="hr-HR"/>
        </w:rPr>
        <w:t>Legal Leaks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treningu jer… (maksimalno 500 znakova) </w:t>
      </w:r>
    </w:p>
    <w:p w:rsidR="00320E64" w:rsidRPr="007D0F21" w:rsidRDefault="00320E64" w:rsidP="00320E64">
      <w:pPr>
        <w:pBdr>
          <w:bottom w:val="single" w:sz="4" w:space="1" w:color="auto"/>
        </w:pBd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highlight w:val="yellow"/>
          <w:lang w:val="hr-HR"/>
        </w:rPr>
      </w:pPr>
    </w:p>
    <w:p w:rsidR="00D7348C" w:rsidRPr="007D0F21" w:rsidRDefault="00E0094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br/>
        <w:t>Moje profesionalno iskustvo povezano sa sadržajem treninga je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…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(maksimalno 500 znakova)</w:t>
      </w:r>
      <w:r w:rsidRPr="007D0F21">
        <w:rPr>
          <w:rFonts w:ascii="Verdana" w:hAnsi="Verdana" w:cs="Arial"/>
          <w:sz w:val="20"/>
          <w:szCs w:val="20"/>
          <w:lang w:val="hr-HR"/>
        </w:rPr>
        <w:t>:</w:t>
      </w:r>
    </w:p>
    <w:p w:rsidR="00320E64" w:rsidRPr="007D0F21" w:rsidRDefault="00320E64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2F0560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  <w:r w:rsidR="00E00949" w:rsidRPr="007D0F21">
        <w:rPr>
          <w:rFonts w:ascii="Verdana" w:hAnsi="Verdana" w:cs="Arial"/>
          <w:sz w:val="20"/>
          <w:szCs w:val="20"/>
          <w:lang w:val="hr-HR"/>
        </w:rPr>
        <w:br/>
      </w:r>
    </w:p>
    <w:p w:rsidR="00320E64" w:rsidRPr="007D0F21" w:rsidRDefault="00E00949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Moje dosadašnje iskustvo sa zahtjevima za pristup informacijama 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je… (maksimalno 500 znakova)</w:t>
      </w:r>
      <w:r w:rsidRPr="007D0F21">
        <w:rPr>
          <w:rFonts w:ascii="Verdana" w:hAnsi="Verdana" w:cs="Arial"/>
          <w:sz w:val="20"/>
          <w:szCs w:val="20"/>
          <w:lang w:val="hr-HR"/>
        </w:rPr>
        <w:t>: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</w:p>
    <w:p w:rsidR="00320E64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Moje dosadašnje iskustvo u internacionalnim / transnacionalnim istra</w:t>
      </w:r>
      <w:r w:rsidR="001A12B1" w:rsidRPr="007D0F21">
        <w:rPr>
          <w:rFonts w:ascii="Verdana" w:hAnsi="Verdana" w:cs="Arial"/>
          <w:sz w:val="20"/>
          <w:szCs w:val="20"/>
          <w:lang w:val="hr-HR"/>
        </w:rPr>
        <w:t>živanji</w:t>
      </w:r>
      <w:r w:rsidRPr="007D0F21">
        <w:rPr>
          <w:rFonts w:ascii="Verdana" w:hAnsi="Verdana" w:cs="Arial"/>
          <w:sz w:val="20"/>
          <w:szCs w:val="20"/>
          <w:lang w:val="hr-HR"/>
        </w:rPr>
        <w:t>ma (maksimalno 500 znakova):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C97342" w:rsidRPr="007D0F21" w:rsidRDefault="00C97342" w:rsidP="00C97342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320E64" w:rsidRPr="007D0F21" w:rsidRDefault="00320E64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Verdana"/>
          <w:sz w:val="20"/>
          <w:szCs w:val="20"/>
          <w:lang w:val="hr-HR"/>
        </w:rPr>
      </w:pPr>
      <w:r w:rsidRPr="0024720C">
        <w:rPr>
          <w:rFonts w:ascii="Verdana" w:hAnsi="Verdana" w:cs="Verdana"/>
          <w:b/>
          <w:i/>
          <w:color w:val="C00000"/>
          <w:sz w:val="20"/>
          <w:szCs w:val="20"/>
          <w:lang w:val="hr-HR"/>
        </w:rPr>
        <w:lastRenderedPageBreak/>
        <w:t>Kakvo je Vaše poznavanje engleskog jezika?</w:t>
      </w:r>
      <w:r w:rsidRPr="007D0F21">
        <w:rPr>
          <w:rFonts w:ascii="Verdana" w:hAnsi="Verdana" w:cs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Ne govorim engleski</w:t>
      </w: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 w:cs="Arial"/>
          <w:sz w:val="20"/>
          <w:szCs w:val="20"/>
          <w:lang w:val="hr-HR"/>
        </w:rPr>
        <w:t>Mogu se sporazumijevati na engleskom</w:t>
      </w: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Mogu pratiti radionicu na engleskom jeziku</w:t>
      </w:r>
    </w:p>
    <w:p w:rsidR="00320E64" w:rsidRPr="007D0F21" w:rsidRDefault="00E00949" w:rsidP="002F0560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 w:cs="Arial"/>
          <w:sz w:val="20"/>
          <w:szCs w:val="20"/>
          <w:lang w:val="hr-HR"/>
        </w:rPr>
        <w:t>Mogu prevoditi u manjoj grupi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7D0F21" w:rsidRPr="007D0F21" w:rsidRDefault="007D0F21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  <w:r w:rsidRPr="007D0F21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ORGANIZACIJSKE INFORMACIJE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,Bold"/>
          <w:b/>
          <w:bCs/>
          <w:sz w:val="20"/>
          <w:szCs w:val="20"/>
          <w:lang w:val="hr-HR" w:eastAsia="de-DE"/>
        </w:rPr>
      </w:pPr>
    </w:p>
    <w:p w:rsidR="00320E64" w:rsidRPr="007D0F21" w:rsidRDefault="00E00949" w:rsidP="00320E64">
      <w:pPr>
        <w:spacing w:after="0"/>
        <w:rPr>
          <w:rFonts w:ascii="Verdana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hAnsi="Verdana"/>
          <w:b/>
          <w:i/>
          <w:color w:val="C00000"/>
          <w:sz w:val="20"/>
          <w:szCs w:val="20"/>
          <w:lang w:val="hr-HR"/>
        </w:rPr>
        <w:t>Plaća li se kotizacija?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u w:val="single"/>
          <w:lang w:val="hr-HR"/>
        </w:rPr>
      </w:pPr>
    </w:p>
    <w:p w:rsidR="0024720C" w:rsidRDefault="00E00949" w:rsidP="0024720C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>Sve troškove održavanja radionice, uključujući put i smještaj, pokrivaju naši donatori. Ukoliko želite doći ranije ili ostati dulje, sami snosite dodatne troškove smještaja. Također, sami snosite eventualne dodatne hotelske troškove (</w:t>
      </w:r>
      <w:r w:rsidR="002F0560" w:rsidRPr="007D0F21">
        <w:rPr>
          <w:rFonts w:ascii="Verdana" w:hAnsi="Verdana"/>
          <w:sz w:val="20"/>
          <w:szCs w:val="20"/>
          <w:lang w:val="hr-HR"/>
        </w:rPr>
        <w:t xml:space="preserve">npr. korištenje </w:t>
      </w:r>
      <w:r w:rsidRPr="007D0F21">
        <w:rPr>
          <w:rFonts w:ascii="Verdana" w:hAnsi="Verdana"/>
          <w:sz w:val="20"/>
          <w:szCs w:val="20"/>
          <w:lang w:val="hr-HR"/>
        </w:rPr>
        <w:t>telefona, minibara i sl.).</w:t>
      </w:r>
    </w:p>
    <w:p w:rsidR="0024720C" w:rsidRDefault="0024720C" w:rsidP="0024720C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p w:rsidR="00320E64" w:rsidRPr="007D0F21" w:rsidRDefault="00E00949" w:rsidP="0024720C">
      <w:pPr>
        <w:spacing w:after="0"/>
        <w:jc w:val="both"/>
        <w:rPr>
          <w:rFonts w:ascii="Verdana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hAnsi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/>
          <w:b/>
          <w:i/>
          <w:color w:val="C00000"/>
          <w:sz w:val="20"/>
          <w:szCs w:val="20"/>
          <w:lang w:val="hr-HR"/>
        </w:rPr>
        <w:t>Gdje se održava trening?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b/>
          <w:sz w:val="20"/>
          <w:szCs w:val="20"/>
          <w:lang w:val="hr-HR"/>
        </w:rPr>
        <w:t>Smještaj</w:t>
      </w:r>
      <w:r w:rsidRPr="007D0F21">
        <w:rPr>
          <w:rFonts w:ascii="Verdana" w:hAnsi="Verdana"/>
          <w:sz w:val="20"/>
          <w:szCs w:val="20"/>
          <w:lang w:val="hr-HR"/>
        </w:rPr>
        <w:t xml:space="preserve"> i </w:t>
      </w:r>
      <w:r w:rsidRPr="007D0F21">
        <w:rPr>
          <w:rFonts w:ascii="Verdana" w:hAnsi="Verdana"/>
          <w:b/>
          <w:sz w:val="20"/>
          <w:szCs w:val="20"/>
          <w:lang w:val="hr-HR"/>
        </w:rPr>
        <w:t>trening</w:t>
      </w:r>
      <w:r w:rsidRPr="007D0F21">
        <w:rPr>
          <w:rFonts w:ascii="Verdana" w:hAnsi="Verdana"/>
          <w:sz w:val="20"/>
          <w:szCs w:val="20"/>
          <w:lang w:val="hr-HR"/>
        </w:rPr>
        <w:t xml:space="preserve"> organizirani su u Hotelu Dubrovnik u Zagrebu: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br/>
        <w:t>Hotel Dubrovnik</w:t>
      </w:r>
      <w:r w:rsidRPr="007D0F21">
        <w:rPr>
          <w:rFonts w:ascii="Verdana" w:hAnsi="Verdana"/>
          <w:sz w:val="20"/>
          <w:szCs w:val="20"/>
          <w:lang w:val="hr-HR"/>
        </w:rPr>
        <w:br/>
        <w:t>Ljudevita Gaja 1 (GPS-Praška 5)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 xml:space="preserve">10000 Zagreb  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>Tel: + 385 1 4863-555</w:t>
      </w:r>
    </w:p>
    <w:p w:rsidR="00320E64" w:rsidRPr="007D0F21" w:rsidRDefault="006571B3" w:rsidP="00320E64">
      <w:pPr>
        <w:spacing w:after="0"/>
        <w:rPr>
          <w:rFonts w:ascii="Verdana" w:hAnsi="Verdana"/>
          <w:sz w:val="20"/>
          <w:szCs w:val="20"/>
          <w:lang w:val="hr-HR"/>
        </w:rPr>
      </w:pPr>
      <w:hyperlink r:id="rId15" w:history="1">
        <w:r w:rsidR="00E00949" w:rsidRPr="007D0F21">
          <w:rPr>
            <w:rStyle w:val="Hyperlink"/>
            <w:rFonts w:ascii="Verdana" w:hAnsi="Verdana"/>
            <w:sz w:val="20"/>
            <w:szCs w:val="20"/>
            <w:lang w:val="hr-HR"/>
          </w:rPr>
          <w:t>http://www.hotel-dubrovnik.hr/</w:t>
        </w:r>
      </w:hyperlink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u w:val="single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u w:val="single"/>
          <w:lang w:val="hr-HR"/>
        </w:rPr>
      </w:pPr>
    </w:p>
    <w:p w:rsidR="00320E64" w:rsidRPr="0024720C" w:rsidRDefault="00E00949" w:rsidP="00320E64">
      <w:pPr>
        <w:spacing w:after="0"/>
        <w:rPr>
          <w:rFonts w:ascii="Verdana" w:hAnsi="Verdana"/>
          <w:i/>
          <w:color w:val="C00000"/>
          <w:sz w:val="20"/>
          <w:szCs w:val="20"/>
          <w:lang w:val="hr-HR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Kako ćete putovati do Zagreba?</w:t>
      </w:r>
    </w:p>
    <w:p w:rsidR="00AC725E" w:rsidRDefault="00E00949" w:rsidP="007D0F21">
      <w:pPr>
        <w:spacing w:before="240" w:after="0" w:line="360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/>
          <w:sz w:val="20"/>
          <w:szCs w:val="20"/>
          <w:lang w:val="hr-HR"/>
        </w:rPr>
        <w:t>Osobnim automobilom</w:t>
      </w:r>
    </w:p>
    <w:p w:rsidR="00AC725E" w:rsidRPr="007D0F21" w:rsidRDefault="00AC725E" w:rsidP="007D0F21">
      <w:pPr>
        <w:spacing w:before="240" w:after="0" w:line="360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>
        <w:rPr>
          <w:rFonts w:ascii="Verdana" w:hAnsi="Verdana"/>
          <w:sz w:val="20"/>
          <w:szCs w:val="20"/>
          <w:lang w:val="hr-HR"/>
        </w:rPr>
        <w:t>Autobusom</w:t>
      </w:r>
    </w:p>
    <w:p w:rsidR="00320E64" w:rsidRPr="007D0F21" w:rsidRDefault="00E00949" w:rsidP="00320E64">
      <w:pPr>
        <w:spacing w:after="0" w:line="360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Vlakom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Zrakoplovom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Ne trebam prijevoz</w:t>
      </w:r>
      <w:r w:rsidR="007D0F21" w:rsidRPr="007D0F21">
        <w:rPr>
          <w:rFonts w:ascii="Verdana" w:hAnsi="Verdana"/>
          <w:sz w:val="20"/>
          <w:szCs w:val="20"/>
          <w:lang w:val="hr-HR"/>
        </w:rPr>
        <w:t>: mogu doći pješke/javnim prijevozom</w:t>
      </w:r>
    </w:p>
    <w:p w:rsidR="00320E64" w:rsidRPr="007D0F21" w:rsidRDefault="00320E64" w:rsidP="00320E64">
      <w:pPr>
        <w:spacing w:after="0" w:line="360" w:lineRule="auto"/>
        <w:rPr>
          <w:rFonts w:ascii="Verdana" w:hAnsi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 w:line="360" w:lineRule="auto"/>
        <w:rPr>
          <w:rFonts w:ascii="Verdana" w:eastAsia="Calibri" w:hAnsi="Verdana" w:cs="Verdana,Bold"/>
          <w:b/>
          <w:bCs/>
          <w:sz w:val="20"/>
          <w:szCs w:val="20"/>
          <w:lang w:val="hr-HR" w:eastAsia="de-DE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Imate li posebnih prehrambenih zahtjeva?</w:t>
      </w:r>
      <w:r w:rsidRPr="007D0F21">
        <w:rPr>
          <w:rFonts w:ascii="Verdana" w:hAnsi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Ne jedem meso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Ostalo</w:t>
      </w:r>
      <w:r w:rsidR="007D0F21" w:rsidRPr="007D0F21">
        <w:rPr>
          <w:rFonts w:ascii="Verdana" w:hAnsi="Verdana"/>
          <w:sz w:val="20"/>
          <w:szCs w:val="20"/>
          <w:lang w:val="hr-HR"/>
        </w:rPr>
        <w:t xml:space="preserve"> (alergije i slično)</w:t>
      </w:r>
      <w:r w:rsidRPr="007D0F21">
        <w:rPr>
          <w:rFonts w:ascii="Verdana" w:hAnsi="Verdana"/>
          <w:sz w:val="20"/>
          <w:szCs w:val="20"/>
          <w:lang w:val="hr-HR"/>
        </w:rPr>
        <w:t>:________________________________________________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sz w:val="20"/>
          <w:szCs w:val="20"/>
          <w:lang w:val="hr-HR"/>
        </w:rPr>
      </w:pP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sz w:val="20"/>
          <w:szCs w:val="20"/>
          <w:lang w:val="hr-HR"/>
        </w:rPr>
      </w:pPr>
    </w:p>
    <w:p w:rsidR="007D0F21" w:rsidRPr="007D0F21" w:rsidRDefault="00AB60E9" w:rsidP="007D0F21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b/>
          <w:color w:val="C00000"/>
          <w:sz w:val="20"/>
          <w:szCs w:val="20"/>
          <w:lang w:val="hr-HR"/>
        </w:rPr>
      </w:pPr>
      <w:r>
        <w:rPr>
          <w:rFonts w:ascii="Verdana" w:hAnsi="Verdana" w:cs="Verdana"/>
          <w:b/>
          <w:color w:val="C00000"/>
          <w:sz w:val="20"/>
          <w:szCs w:val="20"/>
          <w:lang w:val="hr-HR"/>
        </w:rPr>
        <w:t>Izjav</w:t>
      </w:r>
      <w:r w:rsidR="007D0F21" w:rsidRPr="007D0F21">
        <w:rPr>
          <w:rFonts w:ascii="Verdana" w:hAnsi="Verdana" w:cs="Verdana"/>
          <w:b/>
          <w:color w:val="C00000"/>
          <w:sz w:val="20"/>
          <w:szCs w:val="20"/>
          <w:lang w:val="hr-HR"/>
        </w:rPr>
        <w:t>a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Default="00AB60E9" w:rsidP="00AB60E9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 xml:space="preserve">Ovom prijavom 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potvrđujem da sam </w:t>
      </w:r>
      <w:r>
        <w:rPr>
          <w:rFonts w:ascii="Verdana" w:hAnsi="Verdana" w:cs="Arial"/>
          <w:sz w:val="20"/>
          <w:szCs w:val="20"/>
          <w:lang w:val="hr-HR"/>
        </w:rPr>
        <w:t>dostupan/na za sudjelovanje na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 treningu i da ću </w:t>
      </w:r>
      <w:r>
        <w:rPr>
          <w:rFonts w:ascii="Verdana" w:hAnsi="Verdana" w:cs="Arial"/>
          <w:sz w:val="20"/>
          <w:szCs w:val="20"/>
          <w:lang w:val="hr-HR"/>
        </w:rPr>
        <w:t>za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tražiti dozvolu poslodavaca </w:t>
      </w:r>
      <w:r>
        <w:rPr>
          <w:rFonts w:ascii="Verdana" w:hAnsi="Verdana" w:cs="Arial"/>
          <w:sz w:val="20"/>
          <w:szCs w:val="20"/>
          <w:lang w:val="hr-HR"/>
        </w:rPr>
        <w:t>ukoliko je potrebna</w:t>
      </w:r>
      <w:r w:rsidRPr="00AB60E9">
        <w:rPr>
          <w:rFonts w:ascii="Verdana" w:hAnsi="Verdana" w:cs="Arial"/>
          <w:sz w:val="20"/>
          <w:szCs w:val="20"/>
          <w:lang w:val="hr-HR"/>
        </w:rPr>
        <w:t>.</w:t>
      </w:r>
    </w:p>
    <w:p w:rsidR="00AB60E9" w:rsidRPr="007D0F21" w:rsidRDefault="00AB60E9" w:rsidP="00AB60E9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</w:p>
    <w:p w:rsidR="00AB60E9" w:rsidRDefault="00AB60E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Ime i prezime</w:t>
      </w:r>
      <w:r>
        <w:rPr>
          <w:rFonts w:ascii="Verdana" w:hAnsi="Verdana" w:cs="Arial"/>
          <w:sz w:val="20"/>
          <w:szCs w:val="20"/>
          <w:lang w:val="hr-HR"/>
        </w:rPr>
        <w:t>: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lastRenderedPageBreak/>
        <w:t xml:space="preserve">Mjesto: 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F327F2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Datum: </w:t>
      </w:r>
    </w:p>
    <w:p w:rsidR="00F327F2" w:rsidRDefault="00F327F2" w:rsidP="00F327F2">
      <w:pPr>
        <w:spacing w:after="0"/>
        <w:ind w:right="-57"/>
        <w:rPr>
          <w:rFonts w:ascii="Verdana" w:eastAsia="Times New Roman" w:hAnsi="Verdana"/>
          <w:b/>
          <w:color w:val="595959"/>
          <w:lang w:val="en-GB"/>
        </w:rPr>
      </w:pPr>
      <w:r w:rsidRPr="0087217A">
        <w:rPr>
          <w:rFonts w:ascii="Verdana" w:eastAsia="Times New Roman" w:hAnsi="Verdana"/>
          <w:b/>
          <w:color w:val="595959"/>
          <w:lang w:val="en-GB"/>
        </w:rPr>
        <w:t>O</w:t>
      </w:r>
      <w:r>
        <w:rPr>
          <w:rFonts w:ascii="Verdana" w:eastAsia="Times New Roman" w:hAnsi="Verdana"/>
          <w:b/>
          <w:color w:val="595959"/>
          <w:lang w:val="en-GB"/>
        </w:rPr>
        <w:t>ur Partners:</w:t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eastAsia="Times New Roman" w:hAnsi="Verdana"/>
          <w:b/>
          <w:color w:val="595959"/>
          <w:lang w:val="en-GB"/>
        </w:rPr>
        <w:t xml:space="preserve"> </w:t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hr-BA" w:eastAsia="hr-BA"/>
        </w:rPr>
        <w:drawing>
          <wp:inline distT="0" distB="0" distL="0" distR="0">
            <wp:extent cx="2147570" cy="1105535"/>
            <wp:effectExtent l="0" t="0" r="0" b="0"/>
            <wp:docPr id="10" name="Imagen 10" descr="TI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 Serb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Times New Roman" w:hAnsi="Times New Roman"/>
          <w:noProof/>
          <w:spacing w:val="-6"/>
          <w:sz w:val="16"/>
          <w:lang w:val="hr-BA" w:eastAsia="hr-BA"/>
        </w:rPr>
        <w:drawing>
          <wp:inline distT="0" distB="0" distL="0" distR="0">
            <wp:extent cx="2700655" cy="765810"/>
            <wp:effectExtent l="0" t="0" r="0" b="0"/>
            <wp:docPr id="9" name="Imagen 9" descr="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psk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hr-BA" w:eastAsia="hr-BA"/>
        </w:rPr>
        <w:drawing>
          <wp:inline distT="0" distB="0" distL="0" distR="0">
            <wp:extent cx="2562225" cy="914400"/>
            <wp:effectExtent l="0" t="0" r="0" b="0"/>
            <wp:docPr id="8" name="Imagen 8" descr="C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hr-BA" w:eastAsia="hr-BA"/>
        </w:rPr>
        <w:drawing>
          <wp:inline distT="0" distB="0" distL="0" distR="0">
            <wp:extent cx="1254760" cy="914400"/>
            <wp:effectExtent l="0" t="0" r="0" b="0"/>
            <wp:docPr id="7" name="Imagen 7" descr="bir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rn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  <w:r w:rsidRPr="0087217A">
        <w:rPr>
          <w:rFonts w:ascii="Verdana" w:eastAsia="Times New Roman" w:hAnsi="Verdana"/>
          <w:b/>
          <w:color w:val="595959"/>
          <w:lang w:val="en-GB"/>
        </w:rPr>
        <w:t>O</w:t>
      </w:r>
      <w:r>
        <w:rPr>
          <w:rFonts w:ascii="Verdana" w:eastAsia="Times New Roman" w:hAnsi="Verdana"/>
          <w:b/>
          <w:color w:val="595959"/>
          <w:lang w:val="en-GB"/>
        </w:rPr>
        <w:t xml:space="preserve">ur Funders: </w:t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hr-BA" w:eastAsia="hr-BA"/>
        </w:rPr>
        <w:drawing>
          <wp:inline distT="0" distB="0" distL="0" distR="0">
            <wp:extent cx="3540760" cy="829310"/>
            <wp:effectExtent l="0" t="0" r="0" b="0"/>
            <wp:docPr id="6" name="Imagen 6" descr="NED-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D-logo 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68458F" w:rsidP="0068458F">
      <w:pPr>
        <w:spacing w:after="0"/>
        <w:ind w:left="1416" w:right="-5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      </w:t>
      </w:r>
      <w:r>
        <w:rPr>
          <w:rFonts w:ascii="Verdana" w:hAnsi="Verdana" w:cs="Arial"/>
          <w:noProof/>
          <w:sz w:val="20"/>
          <w:szCs w:val="20"/>
          <w:lang w:val="hr-BA" w:eastAsia="hr-BA"/>
        </w:rPr>
        <w:drawing>
          <wp:inline distT="0" distB="0" distL="0" distR="0">
            <wp:extent cx="3455242" cy="1223732"/>
            <wp:effectExtent l="19050" t="0" r="0" b="0"/>
            <wp:docPr id="16" name="Grafik 15" descr="logo_er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st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872" cy="12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F2" w:rsidRPr="0087217A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</w:p>
    <w:p w:rsidR="00320E64" w:rsidRPr="00F327F2" w:rsidRDefault="00320E64" w:rsidP="00F327F2">
      <w:pPr>
        <w:spacing w:after="0"/>
        <w:rPr>
          <w:rFonts w:ascii="Verdana" w:hAnsi="Verdana" w:cs="Arial"/>
          <w:sz w:val="20"/>
          <w:szCs w:val="20"/>
          <w:lang w:val="hr-HR"/>
        </w:rPr>
      </w:pPr>
      <w:bookmarkStart w:id="0" w:name="_GoBack"/>
      <w:bookmarkEnd w:id="0"/>
    </w:p>
    <w:sectPr w:rsidR="00320E64" w:rsidRPr="00F327F2" w:rsidSect="00752594">
      <w:headerReference w:type="default" r:id="rId22"/>
      <w:footerReference w:type="even" r:id="rId23"/>
      <w:footerReference w:type="default" r:id="rId24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4F" w:rsidRDefault="0086654F" w:rsidP="00320E64">
      <w:pPr>
        <w:spacing w:after="0"/>
      </w:pPr>
      <w:r>
        <w:separator/>
      </w:r>
    </w:p>
  </w:endnote>
  <w:endnote w:type="continuationSeparator" w:id="0">
    <w:p w:rsidR="0086654F" w:rsidRDefault="0086654F" w:rsidP="00320E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1" w:rsidRDefault="006571B3" w:rsidP="00320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F21" w:rsidRDefault="007D0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21" w:rsidRPr="00103265" w:rsidRDefault="006571B3" w:rsidP="00320E64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103265">
      <w:rPr>
        <w:rStyle w:val="PageNumber"/>
        <w:rFonts w:ascii="Verdana" w:hAnsi="Verdana"/>
        <w:sz w:val="20"/>
        <w:szCs w:val="20"/>
      </w:rPr>
      <w:fldChar w:fldCharType="begin"/>
    </w:r>
    <w:r w:rsidR="007D0F21">
      <w:rPr>
        <w:rStyle w:val="PageNumber"/>
        <w:rFonts w:ascii="Verdana" w:hAnsi="Verdana"/>
        <w:sz w:val="20"/>
        <w:szCs w:val="20"/>
      </w:rPr>
      <w:instrText>PAGE</w:instrText>
    </w:r>
    <w:r w:rsidR="007D0F21" w:rsidRPr="00103265">
      <w:rPr>
        <w:rStyle w:val="PageNumber"/>
        <w:rFonts w:ascii="Verdana" w:hAnsi="Verdana"/>
        <w:sz w:val="20"/>
        <w:szCs w:val="20"/>
      </w:rPr>
      <w:instrText xml:space="preserve">  </w:instrText>
    </w:r>
    <w:r w:rsidRPr="00103265">
      <w:rPr>
        <w:rStyle w:val="PageNumber"/>
        <w:rFonts w:ascii="Verdana" w:hAnsi="Verdana"/>
        <w:sz w:val="20"/>
        <w:szCs w:val="20"/>
      </w:rPr>
      <w:fldChar w:fldCharType="separate"/>
    </w:r>
    <w:r w:rsidR="00AC725E">
      <w:rPr>
        <w:rStyle w:val="PageNumber"/>
        <w:rFonts w:ascii="Verdana" w:hAnsi="Verdana"/>
        <w:noProof/>
        <w:sz w:val="20"/>
        <w:szCs w:val="20"/>
      </w:rPr>
      <w:t>5</w:t>
    </w:r>
    <w:r w:rsidRPr="00103265">
      <w:rPr>
        <w:rStyle w:val="PageNumber"/>
        <w:rFonts w:ascii="Verdana" w:hAnsi="Verdana"/>
        <w:sz w:val="20"/>
        <w:szCs w:val="20"/>
      </w:rPr>
      <w:fldChar w:fldCharType="end"/>
    </w:r>
  </w:p>
  <w:p w:rsidR="007D0F21" w:rsidRDefault="007D0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4F" w:rsidRDefault="0086654F" w:rsidP="00320E64">
      <w:pPr>
        <w:spacing w:after="0"/>
      </w:pPr>
      <w:r>
        <w:separator/>
      </w:r>
    </w:p>
  </w:footnote>
  <w:footnote w:type="continuationSeparator" w:id="0">
    <w:p w:rsidR="0086654F" w:rsidRDefault="0086654F" w:rsidP="00320E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F" w:rsidRDefault="0068458F" w:rsidP="006845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4.25pt" o:bullet="t" filled="t">
        <v:fill color2="black"/>
        <v:imagedata r:id="rId1" o:title=""/>
      </v:shape>
    </w:pict>
  </w:numPicBullet>
  <w:numPicBullet w:numPicBulletId="1">
    <w:pict>
      <v:shape id="_x0000_i1033" type="#_x0000_t75" style="width:.85pt;height:.85pt" o:bullet="t">
        <v:imagedata r:id="rId2" o:title="LL LOGO"/>
      </v:shape>
    </w:pict>
  </w:numPicBullet>
  <w:abstractNum w:abstractNumId="0">
    <w:nsid w:val="FFFFFF1D"/>
    <w:multiLevelType w:val="multilevel"/>
    <w:tmpl w:val="5EC07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54F7A"/>
    <w:multiLevelType w:val="hybridMultilevel"/>
    <w:tmpl w:val="A202C438"/>
    <w:lvl w:ilvl="0" w:tplc="54523FAA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58D"/>
    <w:multiLevelType w:val="hybridMultilevel"/>
    <w:tmpl w:val="6730F318"/>
    <w:lvl w:ilvl="0" w:tplc="9B688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27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A9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7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85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6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8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27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425DCD"/>
    <w:multiLevelType w:val="hybridMultilevel"/>
    <w:tmpl w:val="87568404"/>
    <w:lvl w:ilvl="0" w:tplc="11289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A0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C4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E6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4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7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A0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48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40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CB0E27"/>
    <w:multiLevelType w:val="hybridMultilevel"/>
    <w:tmpl w:val="1B1E8F98"/>
    <w:lvl w:ilvl="0" w:tplc="48402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61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6A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8A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B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22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6F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3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E2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972FEA"/>
    <w:multiLevelType w:val="hybridMultilevel"/>
    <w:tmpl w:val="CDA02670"/>
    <w:lvl w:ilvl="0" w:tplc="16F61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A3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C7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CD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2F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C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6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A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2E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354A74"/>
    <w:multiLevelType w:val="hybridMultilevel"/>
    <w:tmpl w:val="0C78DBE8"/>
    <w:lvl w:ilvl="0" w:tplc="F52E7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A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E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E2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43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0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E3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83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123AA0"/>
    <w:multiLevelType w:val="hybridMultilevel"/>
    <w:tmpl w:val="C4E41198"/>
    <w:lvl w:ilvl="0" w:tplc="FAEE0C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43C3B"/>
    <w:multiLevelType w:val="hybridMultilevel"/>
    <w:tmpl w:val="A3186A48"/>
    <w:lvl w:ilvl="0" w:tplc="EB68A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4D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80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C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4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E2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2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83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6B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D76BCD"/>
    <w:multiLevelType w:val="hybridMultilevel"/>
    <w:tmpl w:val="BCCC935E"/>
    <w:lvl w:ilvl="0" w:tplc="FFDA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8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65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E5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6D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4E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0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88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9A712C"/>
    <w:multiLevelType w:val="hybridMultilevel"/>
    <w:tmpl w:val="CF9627CC"/>
    <w:lvl w:ilvl="0" w:tplc="2E886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2D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6C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4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0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A0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40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AA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A22848"/>
    <w:multiLevelType w:val="hybridMultilevel"/>
    <w:tmpl w:val="089C8F78"/>
    <w:lvl w:ilvl="0" w:tplc="75640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AD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563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C2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86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D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26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87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2D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474FEE"/>
    <w:multiLevelType w:val="hybridMultilevel"/>
    <w:tmpl w:val="5EBCC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6D91"/>
    <w:multiLevelType w:val="hybridMultilevel"/>
    <w:tmpl w:val="4BEC2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161E"/>
    <w:multiLevelType w:val="hybridMultilevel"/>
    <w:tmpl w:val="63EE340A"/>
    <w:lvl w:ilvl="0" w:tplc="F23C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45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24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0C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6F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AF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C7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49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2B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C46A88"/>
    <w:multiLevelType w:val="hybridMultilevel"/>
    <w:tmpl w:val="474A6B02"/>
    <w:lvl w:ilvl="0" w:tplc="B00E91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04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4B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CC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EF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AA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2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6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2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348C"/>
    <w:rsid w:val="00121502"/>
    <w:rsid w:val="0014158F"/>
    <w:rsid w:val="001A12B1"/>
    <w:rsid w:val="0024720C"/>
    <w:rsid w:val="00285B84"/>
    <w:rsid w:val="00293065"/>
    <w:rsid w:val="002C78A2"/>
    <w:rsid w:val="002F0560"/>
    <w:rsid w:val="00320E64"/>
    <w:rsid w:val="004463ED"/>
    <w:rsid w:val="004E1D62"/>
    <w:rsid w:val="00563959"/>
    <w:rsid w:val="005A553A"/>
    <w:rsid w:val="005E6D36"/>
    <w:rsid w:val="006571B3"/>
    <w:rsid w:val="0068458F"/>
    <w:rsid w:val="00752594"/>
    <w:rsid w:val="007D0F21"/>
    <w:rsid w:val="007D34E9"/>
    <w:rsid w:val="00830410"/>
    <w:rsid w:val="0086654F"/>
    <w:rsid w:val="00962A9E"/>
    <w:rsid w:val="009C0575"/>
    <w:rsid w:val="00A82075"/>
    <w:rsid w:val="00AB60E9"/>
    <w:rsid w:val="00AC725E"/>
    <w:rsid w:val="00B96761"/>
    <w:rsid w:val="00BD2EFC"/>
    <w:rsid w:val="00C15CF5"/>
    <w:rsid w:val="00C55762"/>
    <w:rsid w:val="00C569F4"/>
    <w:rsid w:val="00C97342"/>
    <w:rsid w:val="00CB75BA"/>
    <w:rsid w:val="00CF7630"/>
    <w:rsid w:val="00D7348C"/>
    <w:rsid w:val="00E00949"/>
    <w:rsid w:val="00E053C3"/>
    <w:rsid w:val="00E20F87"/>
    <w:rsid w:val="00E869B5"/>
    <w:rsid w:val="00F10708"/>
    <w:rsid w:val="00F327F2"/>
    <w:rsid w:val="00F521E0"/>
    <w:rsid w:val="00F668D9"/>
    <w:rsid w:val="00FA082F"/>
    <w:rsid w:val="00F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  <w:pPr>
      <w:spacing w:after="200"/>
    </w:pPr>
    <w:rPr>
      <w:rFonts w:ascii="Cambria" w:eastAsia="MS Mincho" w:hAnsi="Cambria"/>
      <w:color w:val="000000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3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56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character" w:styleId="Hyperlink">
    <w:name w:val="Hyperlink"/>
    <w:uiPriority w:val="99"/>
    <w:unhideWhenUsed/>
    <w:rsid w:val="00DF48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103265"/>
  </w:style>
  <w:style w:type="character" w:styleId="CommentReference">
    <w:name w:val="annotation reference"/>
    <w:uiPriority w:val="99"/>
    <w:semiHidden/>
    <w:unhideWhenUsed/>
    <w:rsid w:val="0052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6D7"/>
    <w:rPr>
      <w:rFonts w:ascii="Cambria" w:eastAsia="MS Mincho" w:hAnsi="Cambria"/>
      <w:color w:val="00000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6D7"/>
    <w:rPr>
      <w:rFonts w:ascii="Cambria" w:eastAsia="MS Mincho" w:hAnsi="Cambria"/>
      <w:b/>
      <w:bCs/>
      <w:color w:val="00000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D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6D7"/>
    <w:rPr>
      <w:rFonts w:ascii="Tahoma" w:eastAsia="MS Mincho" w:hAnsi="Tahoma" w:cs="Tahoma"/>
      <w:color w:val="000000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132ACD"/>
    <w:pPr>
      <w:ind w:left="720"/>
      <w:contextualSpacing/>
    </w:pPr>
  </w:style>
  <w:style w:type="character" w:styleId="Emphasis">
    <w:name w:val="Emphasis"/>
    <w:uiPriority w:val="20"/>
    <w:qFormat/>
    <w:rsid w:val="00752594"/>
    <w:rPr>
      <w:rFonts w:ascii="Trebuchet MS" w:hAnsi="Trebuchet MS"/>
      <w:b/>
      <w:bCs/>
      <w:iCs/>
      <w:color w:val="4D4D4D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  <w:pPr>
      <w:spacing w:after="200"/>
    </w:pPr>
    <w:rPr>
      <w:rFonts w:ascii="Cambria" w:eastAsia="MS Mincho" w:hAnsi="Cambria"/>
      <w:color w:val="000000"/>
      <w:sz w:val="24"/>
      <w:szCs w:val="24"/>
      <w:lang w:val="de-DE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F9563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Heading 1 Char"/>
    <w:link w:val="Ttulo1"/>
    <w:uiPriority w:val="9"/>
    <w:rsid w:val="00F956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EncabezadoCar">
    <w:name w:val="Header Char"/>
    <w:link w:val="Encabezado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PiedepginaCar">
    <w:name w:val="Footer Char"/>
    <w:link w:val="Piedepgina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character" w:styleId="Hipervnculo">
    <w:name w:val="Hyperlink"/>
    <w:uiPriority w:val="99"/>
    <w:unhideWhenUsed/>
    <w:rsid w:val="00DF4860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103265"/>
  </w:style>
  <w:style w:type="character" w:styleId="Refdecomentario">
    <w:name w:val="annotation reference"/>
    <w:uiPriority w:val="99"/>
    <w:semiHidden/>
    <w:unhideWhenUsed/>
    <w:rsid w:val="00526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6D7"/>
    <w:rPr>
      <w:sz w:val="20"/>
      <w:szCs w:val="20"/>
    </w:rPr>
  </w:style>
  <w:style w:type="character" w:customStyle="1" w:styleId="TextocomentarioCar">
    <w:name w:val="Comment Text Char"/>
    <w:link w:val="Textocomentario"/>
    <w:uiPriority w:val="99"/>
    <w:semiHidden/>
    <w:rsid w:val="005266D7"/>
    <w:rPr>
      <w:rFonts w:ascii="Cambria" w:eastAsia="MS Mincho" w:hAnsi="Cambria"/>
      <w:color w:val="000000"/>
      <w:lang w:val="de-DE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6D7"/>
    <w:rPr>
      <w:b/>
      <w:bCs/>
    </w:rPr>
  </w:style>
  <w:style w:type="character" w:customStyle="1" w:styleId="AsuntodelcomentarioCar">
    <w:name w:val="Comment Subject Char"/>
    <w:link w:val="Asuntodelcomentario"/>
    <w:uiPriority w:val="99"/>
    <w:semiHidden/>
    <w:rsid w:val="005266D7"/>
    <w:rPr>
      <w:rFonts w:ascii="Cambria" w:eastAsia="MS Mincho" w:hAnsi="Cambria"/>
      <w:b/>
      <w:bCs/>
      <w:color w:val="000000"/>
      <w:lang w:val="de-DE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D7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5266D7"/>
    <w:rPr>
      <w:rFonts w:ascii="Tahoma" w:eastAsia="MS Mincho" w:hAnsi="Tahoma" w:cs="Tahoma"/>
      <w:color w:val="000000"/>
      <w:sz w:val="16"/>
      <w:szCs w:val="16"/>
      <w:lang w:val="de-DE" w:eastAsia="ja-JP"/>
    </w:rPr>
  </w:style>
  <w:style w:type="paragraph" w:styleId="Prrafodelista">
    <w:name w:val="List Paragraph"/>
    <w:basedOn w:val="Normal"/>
    <w:uiPriority w:val="34"/>
    <w:qFormat/>
    <w:rsid w:val="00132ACD"/>
    <w:pPr>
      <w:ind w:left="720"/>
      <w:contextualSpacing/>
    </w:pPr>
  </w:style>
  <w:style w:type="character" w:styleId="nfasis">
    <w:name w:val="Emphasis"/>
    <w:uiPriority w:val="20"/>
    <w:qFormat/>
    <w:rsid w:val="00752594"/>
    <w:rPr>
      <w:rFonts w:ascii="Trebuchet MS" w:hAnsi="Trebuchet MS"/>
      <w:b/>
      <w:bCs/>
      <w:iCs/>
      <w:color w:val="4D4D4D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66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4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egalleaks.info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otel-dubrovnik.hr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gmisic@transparency.hr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584D-3ECA-4522-88C1-1984542D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7019</CharactersWithSpaces>
  <SharedDoc>false</SharedDoc>
  <HLinks>
    <vt:vector size="18" baseType="variant"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http://www.hotel-dubrovnik.hr/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http://www.legalleaks.info/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mailto:gmisic@transparency.hr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TBIH</cp:lastModifiedBy>
  <cp:revision>11</cp:revision>
  <cp:lastPrinted>2011-07-25T14:59:00Z</cp:lastPrinted>
  <dcterms:created xsi:type="dcterms:W3CDTF">2012-02-10T08:10:00Z</dcterms:created>
  <dcterms:modified xsi:type="dcterms:W3CDTF">2012-02-22T10:21:00Z</dcterms:modified>
</cp:coreProperties>
</file>