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FC1" w:rsidRPr="00AD6EE4" w:rsidRDefault="00667FC1">
      <w:pPr>
        <w:rPr>
          <w:b/>
        </w:rPr>
      </w:pPr>
      <w:bookmarkStart w:id="0" w:name="_GoBack"/>
      <w:bookmarkEnd w:id="0"/>
      <w:r w:rsidRPr="00AD6EE4">
        <w:rPr>
          <w:b/>
        </w:rPr>
        <w:t xml:space="preserve"> </w:t>
      </w:r>
      <w:r w:rsidR="00A7141B" w:rsidRPr="00AD6EE4">
        <w:rPr>
          <w:b/>
        </w:rPr>
        <w:t xml:space="preserve">Positive Court Judgments on </w:t>
      </w:r>
      <w:r w:rsidRPr="00AD6EE4">
        <w:rPr>
          <w:b/>
        </w:rPr>
        <w:t>Free Access to Information</w:t>
      </w:r>
    </w:p>
    <w:p w:rsidR="00E92C94" w:rsidRDefault="00667FC1">
      <w:r w:rsidRPr="009950FC">
        <w:t xml:space="preserve">The Court </w:t>
      </w:r>
      <w:r w:rsidRPr="00865B21">
        <w:t xml:space="preserve">has taken </w:t>
      </w:r>
      <w:r w:rsidR="00865B21" w:rsidRPr="00865B21">
        <w:t>the stance</w:t>
      </w:r>
      <w:r w:rsidR="00865B21">
        <w:rPr>
          <w:u w:val="single"/>
        </w:rPr>
        <w:t xml:space="preserve"> </w:t>
      </w:r>
      <w:r w:rsidR="00A7141B">
        <w:t>that Requests for free access to information sent to</w:t>
      </w:r>
      <w:r w:rsidR="00A7141B" w:rsidRPr="00A7141B">
        <w:t xml:space="preserve"> </w:t>
      </w:r>
      <w:r w:rsidR="00A7141B" w:rsidRPr="009950FC">
        <w:t xml:space="preserve">competent authorities </w:t>
      </w:r>
      <w:r w:rsidR="00A7141B">
        <w:t>need to be deemed</w:t>
      </w:r>
      <w:r w:rsidR="00E92C94">
        <w:t xml:space="preserve"> the</w:t>
      </w:r>
      <w:r w:rsidR="00A7141B">
        <w:t xml:space="preserve"> decisions, </w:t>
      </w:r>
      <w:r w:rsidR="00067B5F" w:rsidRPr="009950FC">
        <w:t>despite</w:t>
      </w:r>
      <w:r w:rsidR="00E92C94">
        <w:t xml:space="preserve"> being classified by the Law on Free Access to Information of Republic of </w:t>
      </w:r>
      <w:proofErr w:type="spellStart"/>
      <w:r w:rsidR="00E92C94">
        <w:t>Srpska</w:t>
      </w:r>
      <w:proofErr w:type="spellEnd"/>
      <w:r w:rsidR="00E92C94">
        <w:t xml:space="preserve"> as memos, and despite the fact that public authorities often try to present</w:t>
      </w:r>
      <w:r w:rsidR="00C1335F">
        <w:t xml:space="preserve"> them as informal acts used for forwarding or denying certain information.</w:t>
      </w:r>
    </w:p>
    <w:p w:rsidR="004276F2" w:rsidRDefault="00C1335F">
      <w:r>
        <w:t>T</w:t>
      </w:r>
      <w:r w:rsidR="00796A3E">
        <w:t xml:space="preserve">he </w:t>
      </w:r>
      <w:r w:rsidR="00067B5F" w:rsidRPr="009950FC">
        <w:t>admi</w:t>
      </w:r>
      <w:r w:rsidR="009950FC">
        <w:t>ni</w:t>
      </w:r>
      <w:r w:rsidR="00067B5F" w:rsidRPr="009950FC">
        <w:t xml:space="preserve">strative </w:t>
      </w:r>
      <w:r w:rsidR="009950FC">
        <w:t>dispute instituted</w:t>
      </w:r>
      <w:r w:rsidR="009950FC" w:rsidRPr="009950FC">
        <w:t xml:space="preserve"> against the Public Administration for</w:t>
      </w:r>
      <w:r w:rsidR="002033AF">
        <w:t xml:space="preserve"> Inspection Activities</w:t>
      </w:r>
      <w:r w:rsidR="009950FC">
        <w:t xml:space="preserve"> of Republic </w:t>
      </w:r>
      <w:proofErr w:type="spellStart"/>
      <w:r w:rsidR="009950FC" w:rsidRPr="009950FC">
        <w:t>Srpska</w:t>
      </w:r>
      <w:proofErr w:type="spellEnd"/>
      <w:r w:rsidR="00796A3E">
        <w:t xml:space="preserve"> has been adjudicated in favor of Transparency International Bosnia and Herzegovina</w:t>
      </w:r>
      <w:r w:rsidR="009950FC">
        <w:t xml:space="preserve">. The subject of the dispute is the Request for free access to information on </w:t>
      </w:r>
      <w:r w:rsidR="00007AE2">
        <w:t>the Record of Service S</w:t>
      </w:r>
      <w:r w:rsidR="002033AF">
        <w:t xml:space="preserve">upervision which the </w:t>
      </w:r>
      <w:r w:rsidR="00A21D88">
        <w:t>Labor</w:t>
      </w:r>
      <w:r w:rsidR="002033AF">
        <w:t xml:space="preserve"> Inspection of Republic of </w:t>
      </w:r>
      <w:proofErr w:type="spellStart"/>
      <w:r w:rsidR="002033AF">
        <w:t>Srpska</w:t>
      </w:r>
      <w:proofErr w:type="spellEnd"/>
      <w:r w:rsidR="002033AF">
        <w:t xml:space="preserve"> Inspectorate </w:t>
      </w:r>
      <w:r w:rsidR="0098707C">
        <w:t>and</w:t>
      </w:r>
      <w:r w:rsidR="008F3189">
        <w:t xml:space="preserve"> </w:t>
      </w:r>
      <w:r w:rsidR="00150AD5">
        <w:t xml:space="preserve">later on appeal </w:t>
      </w:r>
      <w:r w:rsidR="008F3189">
        <w:t>the</w:t>
      </w:r>
      <w:r w:rsidR="008F3189" w:rsidRPr="008F3189">
        <w:t xml:space="preserve"> </w:t>
      </w:r>
      <w:r w:rsidR="008F3189">
        <w:t>Chief Inspector</w:t>
      </w:r>
      <w:r w:rsidR="00A21D88">
        <w:t xml:space="preserve"> refused to disclose</w:t>
      </w:r>
      <w:r w:rsidR="008F3189">
        <w:t>,</w:t>
      </w:r>
      <w:r w:rsidR="00A21D88">
        <w:t xml:space="preserve"> invoking the Article 8 of the Law on </w:t>
      </w:r>
      <w:r w:rsidR="00464E4C">
        <w:t>Free Access to Information, with an explanation that requested information involves the personal privacy interest of a third person.</w:t>
      </w:r>
    </w:p>
    <w:p w:rsidR="00851B94" w:rsidRDefault="008F3189">
      <w:r>
        <w:t>The</w:t>
      </w:r>
      <w:r w:rsidR="00007AE2">
        <w:t xml:space="preserve"> interesting fact</w:t>
      </w:r>
      <w:r>
        <w:t xml:space="preserve"> in this case is</w:t>
      </w:r>
      <w:r w:rsidR="004276F2">
        <w:t xml:space="preserve"> that </w:t>
      </w:r>
      <w:r w:rsidR="00007AE2">
        <w:t xml:space="preserve">the </w:t>
      </w:r>
      <w:r w:rsidR="00DE4AAD">
        <w:t xml:space="preserve">District Court in Banja Luka has noted that Republic Administration </w:t>
      </w:r>
      <w:r w:rsidR="00DE4AAD" w:rsidRPr="009950FC">
        <w:t>for</w:t>
      </w:r>
      <w:r>
        <w:t xml:space="preserve"> Inspection Activities</w:t>
      </w:r>
      <w:r w:rsidR="00007AE2">
        <w:t>’ memo on rejection of the request for free access to information</w:t>
      </w:r>
      <w:r>
        <w:t xml:space="preserve"> </w:t>
      </w:r>
      <w:r w:rsidR="00D92BF1">
        <w:t>does not contain legal advice, the information on conduction of public interest test nor the legal basis for denial of the request.</w:t>
      </w:r>
      <w:r w:rsidR="00865B21">
        <w:t xml:space="preserve"> T</w:t>
      </w:r>
      <w:r w:rsidR="00D92BF1">
        <w:t>he second instance of the Chief Inspector named ‘the answer on appeal’</w:t>
      </w:r>
      <w:r w:rsidR="00865B21">
        <w:t xml:space="preserve"> confirmed the stance</w:t>
      </w:r>
      <w:r w:rsidR="00851B94">
        <w:t xml:space="preserve"> noted</w:t>
      </w:r>
      <w:r w:rsidR="00D92BF1">
        <w:t xml:space="preserve"> </w:t>
      </w:r>
      <w:r w:rsidR="00865B21">
        <w:t>in the first instance</w:t>
      </w:r>
      <w:r w:rsidR="00851B94">
        <w:t>. Special attention needs to be paid on the respondent and its</w:t>
      </w:r>
      <w:r w:rsidR="007D0630">
        <w:t xml:space="preserve"> attempt to emphasize</w:t>
      </w:r>
      <w:r w:rsidR="00851B94">
        <w:t xml:space="preserve"> that the disputed act</w:t>
      </w:r>
      <w:r w:rsidR="007D0630">
        <w:t>, i.e.</w:t>
      </w:r>
      <w:r w:rsidR="00851B94">
        <w:t xml:space="preserve"> reply on appeal</w:t>
      </w:r>
      <w:r w:rsidR="007D0630">
        <w:t xml:space="preserve"> which denied</w:t>
      </w:r>
      <w:r w:rsidR="00851B94">
        <w:t xml:space="preserve"> the request to information</w:t>
      </w:r>
      <w:r w:rsidR="007D0630">
        <w:t>, is</w:t>
      </w:r>
      <w:r w:rsidR="00851B94">
        <w:t xml:space="preserve"> not an administrative act at all.</w:t>
      </w:r>
    </w:p>
    <w:p w:rsidR="00644086" w:rsidRDefault="007D0630" w:rsidP="00644086">
      <w:pPr>
        <w:rPr>
          <w:rFonts w:cstheme="minorHAnsi"/>
        </w:rPr>
      </w:pPr>
      <w:r>
        <w:t>The District Court</w:t>
      </w:r>
      <w:r w:rsidR="00A371D2">
        <w:t xml:space="preserve"> holds that the impugned act (‘reply on appeal’) is a classic</w:t>
      </w:r>
      <w:r w:rsidR="00150AD5">
        <w:t>al</w:t>
      </w:r>
      <w:r w:rsidR="00A371D2">
        <w:t xml:space="preserve"> administrative act in accordance with the definition given in the Article 7, Paragraph 2 of the Law on</w:t>
      </w:r>
      <w:r w:rsidR="00644086">
        <w:t xml:space="preserve"> Administrative Disputes</w:t>
      </w:r>
      <w:r w:rsidR="00A371D2">
        <w:t>, which states that “</w:t>
      </w:r>
      <w:r w:rsidR="00644086" w:rsidRPr="00644086">
        <w:rPr>
          <w:rFonts w:cstheme="minorHAnsi"/>
        </w:rPr>
        <w:t>An administrative act, within the meaning of this law, is an act whereby the authorities (organs) decide on the exercise of a right or obligation of a natural or legal person, or other person who may be party to an administrative matter.</w:t>
      </w:r>
      <w:r w:rsidR="00644086">
        <w:rPr>
          <w:rFonts w:cstheme="minorHAnsi"/>
        </w:rPr>
        <w:t>”</w:t>
      </w:r>
      <w:r w:rsidR="00DF1927">
        <w:rPr>
          <w:rFonts w:cstheme="minorHAnsi"/>
        </w:rPr>
        <w:t xml:space="preserve"> T</w:t>
      </w:r>
      <w:r w:rsidR="00E31AF1">
        <w:rPr>
          <w:rFonts w:cstheme="minorHAnsi"/>
        </w:rPr>
        <w:t>he District Court</w:t>
      </w:r>
      <w:r w:rsidR="00DF1927">
        <w:rPr>
          <w:rFonts w:cstheme="minorHAnsi"/>
        </w:rPr>
        <w:t xml:space="preserve"> expressed a very clear position on this issue which is of </w:t>
      </w:r>
      <w:r w:rsidR="00644086">
        <w:rPr>
          <w:rFonts w:cstheme="minorHAnsi"/>
        </w:rPr>
        <w:t xml:space="preserve">great importance, because public </w:t>
      </w:r>
      <w:r w:rsidR="00E31AF1">
        <w:rPr>
          <w:rFonts w:cstheme="minorHAnsi"/>
        </w:rPr>
        <w:t>authorities</w:t>
      </w:r>
      <w:r w:rsidR="00644086">
        <w:rPr>
          <w:rFonts w:cstheme="minorHAnsi"/>
        </w:rPr>
        <w:t xml:space="preserve"> often try to avoid the administrative disputes</w:t>
      </w:r>
      <w:r w:rsidR="00E31AF1">
        <w:rPr>
          <w:rFonts w:cstheme="minorHAnsi"/>
        </w:rPr>
        <w:t xml:space="preserve"> using the form of notice or reply, without specifying legal advice and allocation decision, consid</w:t>
      </w:r>
      <w:r w:rsidR="00DF1927">
        <w:rPr>
          <w:rFonts w:cstheme="minorHAnsi"/>
        </w:rPr>
        <w:t xml:space="preserve">ering that in this way they can </w:t>
      </w:r>
      <w:r w:rsidR="00E31AF1">
        <w:rPr>
          <w:rFonts w:cstheme="minorHAnsi"/>
        </w:rPr>
        <w:t>conceal th</w:t>
      </w:r>
      <w:r w:rsidR="00DF1927">
        <w:rPr>
          <w:rFonts w:cstheme="minorHAnsi"/>
        </w:rPr>
        <w:t>e fact on adoption of</w:t>
      </w:r>
      <w:r w:rsidR="00E31AF1">
        <w:rPr>
          <w:rFonts w:cstheme="minorHAnsi"/>
        </w:rPr>
        <w:t xml:space="preserve"> the decision or administrative act.</w:t>
      </w:r>
    </w:p>
    <w:p w:rsidR="00282FCB" w:rsidRDefault="00282FCB" w:rsidP="00282FCB">
      <w:r>
        <w:t>These positive court judgments on free access to information lead to development of good cas</w:t>
      </w:r>
      <w:r w:rsidR="00AD6EE4">
        <w:t xml:space="preserve">e-law. The court insist on the fact that </w:t>
      </w:r>
      <w:r>
        <w:t>Requests for free access to information sent to</w:t>
      </w:r>
      <w:r w:rsidRPr="00A7141B">
        <w:t xml:space="preserve"> </w:t>
      </w:r>
      <w:r w:rsidRPr="009950FC">
        <w:t xml:space="preserve">competent authorities </w:t>
      </w:r>
      <w:r>
        <w:t xml:space="preserve">need to be deemed the decisions, </w:t>
      </w:r>
      <w:r w:rsidRPr="009950FC">
        <w:t>despite</w:t>
      </w:r>
      <w:r>
        <w:t xml:space="preserve"> being classified by the Law on Free Access to Information of Republic of </w:t>
      </w:r>
      <w:proofErr w:type="spellStart"/>
      <w:r>
        <w:t>Srpska</w:t>
      </w:r>
      <w:proofErr w:type="spellEnd"/>
      <w:r>
        <w:t xml:space="preserve"> as memos, and despite the fact that public authorities often try to present them as informal acts used for forwarding or denying certain information.</w:t>
      </w:r>
    </w:p>
    <w:p w:rsidR="00282FCB" w:rsidRDefault="00282FCB" w:rsidP="00644086">
      <w:pPr>
        <w:rPr>
          <w:rFonts w:cstheme="minorHAnsi"/>
        </w:rPr>
      </w:pPr>
    </w:p>
    <w:sectPr w:rsidR="00282F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FC1"/>
    <w:rsid w:val="00007AE2"/>
    <w:rsid w:val="00067B5F"/>
    <w:rsid w:val="000C7198"/>
    <w:rsid w:val="00150AD5"/>
    <w:rsid w:val="002033AF"/>
    <w:rsid w:val="00282FCB"/>
    <w:rsid w:val="004276F2"/>
    <w:rsid w:val="00464E4C"/>
    <w:rsid w:val="00644086"/>
    <w:rsid w:val="00667FC1"/>
    <w:rsid w:val="00796A3E"/>
    <w:rsid w:val="00797CF0"/>
    <w:rsid w:val="007D0630"/>
    <w:rsid w:val="00851B94"/>
    <w:rsid w:val="00865B21"/>
    <w:rsid w:val="008F3189"/>
    <w:rsid w:val="0098707C"/>
    <w:rsid w:val="009950FC"/>
    <w:rsid w:val="009E3A78"/>
    <w:rsid w:val="00A21D88"/>
    <w:rsid w:val="00A371D2"/>
    <w:rsid w:val="00A7141B"/>
    <w:rsid w:val="00A93C08"/>
    <w:rsid w:val="00AD6EE4"/>
    <w:rsid w:val="00BD50FE"/>
    <w:rsid w:val="00C1335F"/>
    <w:rsid w:val="00C20ECC"/>
    <w:rsid w:val="00D56EDD"/>
    <w:rsid w:val="00D92BF1"/>
    <w:rsid w:val="00DE4AAD"/>
    <w:rsid w:val="00DF1927"/>
    <w:rsid w:val="00E31AF1"/>
    <w:rsid w:val="00E9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51BEC-8873-4436-936F-FFA0DFA3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4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dkolundzija</cp:lastModifiedBy>
  <cp:revision>2</cp:revision>
  <dcterms:created xsi:type="dcterms:W3CDTF">2015-03-09T10:03:00Z</dcterms:created>
  <dcterms:modified xsi:type="dcterms:W3CDTF">2015-03-09T10:03:00Z</dcterms:modified>
</cp:coreProperties>
</file>